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4" w:rsidRPr="00B207F8" w:rsidRDefault="00962604" w:rsidP="006E3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F8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962604" w:rsidRPr="00B207F8" w:rsidRDefault="0035295F" w:rsidP="006E3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F8">
        <w:rPr>
          <w:rFonts w:ascii="Times New Roman" w:hAnsi="Times New Roman" w:cs="Times New Roman"/>
          <w:b/>
          <w:sz w:val="28"/>
          <w:szCs w:val="28"/>
        </w:rPr>
        <w:t>по проекту бюджета муниципального образования Соль-Илецкий городской округ на 201</w:t>
      </w:r>
      <w:r w:rsidR="00B93BE3" w:rsidRPr="00B207F8">
        <w:rPr>
          <w:rFonts w:ascii="Times New Roman" w:hAnsi="Times New Roman" w:cs="Times New Roman"/>
          <w:b/>
          <w:sz w:val="28"/>
          <w:szCs w:val="28"/>
        </w:rPr>
        <w:t>9</w:t>
      </w:r>
      <w:r w:rsidRPr="00B207F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B93BE3" w:rsidRPr="00B207F8">
        <w:rPr>
          <w:rFonts w:ascii="Times New Roman" w:hAnsi="Times New Roman" w:cs="Times New Roman"/>
          <w:b/>
          <w:sz w:val="28"/>
          <w:szCs w:val="28"/>
        </w:rPr>
        <w:t>20</w:t>
      </w:r>
      <w:r w:rsidRPr="00B207F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137C9" w:rsidRPr="00B207F8">
        <w:rPr>
          <w:rFonts w:ascii="Times New Roman" w:hAnsi="Times New Roman" w:cs="Times New Roman"/>
          <w:b/>
          <w:sz w:val="28"/>
          <w:szCs w:val="28"/>
        </w:rPr>
        <w:t>2</w:t>
      </w:r>
      <w:r w:rsidR="00B93BE3" w:rsidRPr="00B207F8">
        <w:rPr>
          <w:rFonts w:ascii="Times New Roman" w:hAnsi="Times New Roman" w:cs="Times New Roman"/>
          <w:b/>
          <w:sz w:val="28"/>
          <w:szCs w:val="28"/>
        </w:rPr>
        <w:t>1</w:t>
      </w:r>
      <w:r w:rsidRPr="00B207F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A61CB" w:rsidRPr="00B207F8" w:rsidRDefault="003527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04" w:rsidRPr="00B207F8" w:rsidRDefault="00DD276F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</w:r>
      <w:r w:rsidR="00962604" w:rsidRPr="00B207F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93BE3" w:rsidRPr="00B207F8">
        <w:rPr>
          <w:rFonts w:ascii="Times New Roman" w:hAnsi="Times New Roman" w:cs="Times New Roman"/>
          <w:sz w:val="28"/>
          <w:szCs w:val="28"/>
        </w:rPr>
        <w:t>11</w:t>
      </w:r>
      <w:r w:rsidR="00962604" w:rsidRPr="00B207F8">
        <w:rPr>
          <w:rFonts w:ascii="Times New Roman" w:hAnsi="Times New Roman" w:cs="Times New Roman"/>
          <w:sz w:val="28"/>
          <w:szCs w:val="28"/>
        </w:rPr>
        <w:t>.1</w:t>
      </w:r>
      <w:r w:rsidR="009137C9" w:rsidRPr="00B207F8">
        <w:rPr>
          <w:rFonts w:ascii="Times New Roman" w:hAnsi="Times New Roman" w:cs="Times New Roman"/>
          <w:sz w:val="28"/>
          <w:szCs w:val="28"/>
        </w:rPr>
        <w:t>2</w:t>
      </w:r>
      <w:r w:rsidR="00962604" w:rsidRPr="00B207F8">
        <w:rPr>
          <w:rFonts w:ascii="Times New Roman" w:hAnsi="Times New Roman" w:cs="Times New Roman"/>
          <w:sz w:val="28"/>
          <w:szCs w:val="28"/>
        </w:rPr>
        <w:t>.201</w:t>
      </w:r>
      <w:r w:rsidR="00B93BE3" w:rsidRPr="00B207F8">
        <w:rPr>
          <w:rFonts w:ascii="Times New Roman" w:hAnsi="Times New Roman" w:cs="Times New Roman"/>
          <w:sz w:val="28"/>
          <w:szCs w:val="28"/>
        </w:rPr>
        <w:t>8</w:t>
      </w:r>
      <w:r w:rsidR="00962604" w:rsidRPr="00B2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Время проведения: 13.00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Место проведения: Детская школа искусств (г.Соль– Илецк,</w:t>
      </w:r>
      <w:r w:rsidR="009137C9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>ул.Орская,99)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Присутствуют: депутаты Совета депутатов городского округа, представители органов местного самоуправления, руководители  муниципальных учреждений и предприятий. Всего на слушаниях присутству</w:t>
      </w:r>
      <w:r w:rsidR="00A01718">
        <w:rPr>
          <w:rFonts w:ascii="Times New Roman" w:hAnsi="Times New Roman" w:cs="Times New Roman"/>
          <w:sz w:val="28"/>
          <w:szCs w:val="28"/>
        </w:rPr>
        <w:t>ю</w:t>
      </w:r>
      <w:r w:rsidRPr="00B207F8">
        <w:rPr>
          <w:rFonts w:ascii="Times New Roman" w:hAnsi="Times New Roman" w:cs="Times New Roman"/>
          <w:sz w:val="28"/>
          <w:szCs w:val="28"/>
        </w:rPr>
        <w:t>т 4</w:t>
      </w:r>
      <w:r w:rsidR="00A01718">
        <w:rPr>
          <w:rFonts w:ascii="Times New Roman" w:hAnsi="Times New Roman" w:cs="Times New Roman"/>
          <w:sz w:val="28"/>
          <w:szCs w:val="28"/>
        </w:rPr>
        <w:t>2</w:t>
      </w:r>
      <w:r w:rsidRPr="00B207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1718">
        <w:rPr>
          <w:rFonts w:ascii="Times New Roman" w:hAnsi="Times New Roman" w:cs="Times New Roman"/>
          <w:sz w:val="28"/>
          <w:szCs w:val="28"/>
        </w:rPr>
        <w:t>а</w:t>
      </w:r>
      <w:r w:rsidR="005A24AF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>.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 xml:space="preserve">Председательствует на публичных слушаниях </w:t>
      </w:r>
      <w:r w:rsidR="008271CD" w:rsidRPr="00B207F8">
        <w:rPr>
          <w:rFonts w:ascii="Times New Roman" w:hAnsi="Times New Roman" w:cs="Times New Roman"/>
          <w:sz w:val="28"/>
          <w:szCs w:val="28"/>
        </w:rPr>
        <w:t>Кузьмин Алексей Александрович</w:t>
      </w:r>
      <w:r w:rsidRPr="00B207F8">
        <w:rPr>
          <w:rFonts w:ascii="Times New Roman" w:hAnsi="Times New Roman" w:cs="Times New Roman"/>
          <w:sz w:val="28"/>
          <w:szCs w:val="28"/>
        </w:rPr>
        <w:t xml:space="preserve"> –</w:t>
      </w:r>
      <w:r w:rsidR="00B93BE3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>глав</w:t>
      </w:r>
      <w:r w:rsidR="008271CD" w:rsidRPr="00B207F8">
        <w:rPr>
          <w:rFonts w:ascii="Times New Roman" w:hAnsi="Times New Roman" w:cs="Times New Roman"/>
          <w:sz w:val="28"/>
          <w:szCs w:val="28"/>
        </w:rPr>
        <w:t>а</w:t>
      </w:r>
      <w:r w:rsidRPr="00B207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округ.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Доклад по проекту бюджета муниципального образования Соль – Илецкий городской округ на 201</w:t>
      </w:r>
      <w:r w:rsidR="00B93BE3" w:rsidRPr="00B207F8">
        <w:rPr>
          <w:rFonts w:ascii="Times New Roman" w:hAnsi="Times New Roman" w:cs="Times New Roman"/>
          <w:sz w:val="28"/>
          <w:szCs w:val="28"/>
        </w:rPr>
        <w:t>9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93BE3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B207F8">
        <w:rPr>
          <w:rFonts w:ascii="Times New Roman" w:hAnsi="Times New Roman" w:cs="Times New Roman"/>
          <w:sz w:val="28"/>
          <w:szCs w:val="28"/>
        </w:rPr>
        <w:t>2</w:t>
      </w:r>
      <w:r w:rsidR="00B93BE3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B93BE3" w:rsidRPr="00B207F8">
        <w:rPr>
          <w:rFonts w:ascii="Times New Roman" w:hAnsi="Times New Roman" w:cs="Times New Roman"/>
          <w:sz w:val="28"/>
          <w:szCs w:val="28"/>
        </w:rPr>
        <w:t>Макурина Ю.Ю</w:t>
      </w:r>
      <w:r w:rsidR="008271CD" w:rsidRPr="00B207F8">
        <w:rPr>
          <w:rFonts w:ascii="Times New Roman" w:hAnsi="Times New Roman" w:cs="Times New Roman"/>
          <w:sz w:val="28"/>
          <w:szCs w:val="28"/>
        </w:rPr>
        <w:t>.</w:t>
      </w:r>
      <w:r w:rsidRPr="00B207F8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 администрации Соль – Илецкого городского округа.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Доклад по результатам экспертизы проекта бюджета муниципального образования Соль – Илецкий городской округ на 201</w:t>
      </w:r>
      <w:r w:rsidR="00B93BE3" w:rsidRPr="00B207F8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B207F8">
        <w:rPr>
          <w:rFonts w:ascii="Times New Roman" w:hAnsi="Times New Roman" w:cs="Times New Roman"/>
          <w:sz w:val="28"/>
          <w:szCs w:val="28"/>
        </w:rPr>
        <w:t>2</w:t>
      </w:r>
      <w:r w:rsidR="00B93BE3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Докладчик: Гайворонская М.Н. – председатель контрольно – счетной палаты муниципального образования Соль – Илецкий городской округ.</w:t>
      </w:r>
    </w:p>
    <w:p w:rsidR="0035295F" w:rsidRPr="00B207F8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="0035295F" w:rsidRPr="00B207F8">
        <w:rPr>
          <w:rFonts w:ascii="Times New Roman" w:hAnsi="Times New Roman" w:cs="Times New Roman"/>
          <w:sz w:val="28"/>
          <w:szCs w:val="28"/>
        </w:rPr>
        <w:t xml:space="preserve">1. </w:t>
      </w:r>
      <w:r w:rsidRPr="00B207F8"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 </w:t>
      </w:r>
      <w:r w:rsidR="008271CD" w:rsidRPr="00B207F8">
        <w:rPr>
          <w:rFonts w:ascii="Times New Roman" w:hAnsi="Times New Roman" w:cs="Times New Roman"/>
          <w:sz w:val="28"/>
          <w:szCs w:val="28"/>
        </w:rPr>
        <w:t>А.А.Кузьмин</w:t>
      </w:r>
      <w:r w:rsidRPr="00B20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бюджета муниципального образования Соль –</w:t>
      </w:r>
      <w:r w:rsidR="008271CD" w:rsidRPr="00B207F8">
        <w:rPr>
          <w:rFonts w:ascii="Times New Roman" w:hAnsi="Times New Roman" w:cs="Times New Roman"/>
          <w:sz w:val="28"/>
          <w:szCs w:val="28"/>
        </w:rPr>
        <w:t xml:space="preserve"> Илецкий городской округ на 201</w:t>
      </w:r>
      <w:r w:rsidR="00B93BE3" w:rsidRPr="00B207F8">
        <w:rPr>
          <w:rFonts w:ascii="Times New Roman" w:hAnsi="Times New Roman" w:cs="Times New Roman"/>
          <w:sz w:val="28"/>
          <w:szCs w:val="28"/>
        </w:rPr>
        <w:t>9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93BE3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B207F8">
        <w:rPr>
          <w:rFonts w:ascii="Times New Roman" w:hAnsi="Times New Roman" w:cs="Times New Roman"/>
          <w:sz w:val="28"/>
          <w:szCs w:val="28"/>
        </w:rPr>
        <w:t>2</w:t>
      </w:r>
      <w:r w:rsidR="00B93BE3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годов проводятся в соответствии с постановлением администрации Соль-Илецкого городского округа от </w:t>
      </w:r>
      <w:r w:rsidR="008271CD" w:rsidRPr="00B207F8">
        <w:rPr>
          <w:rFonts w:ascii="Times New Roman" w:hAnsi="Times New Roman" w:cs="Times New Roman"/>
          <w:sz w:val="28"/>
          <w:szCs w:val="28"/>
        </w:rPr>
        <w:t>15</w:t>
      </w:r>
      <w:r w:rsidRPr="00B207F8">
        <w:rPr>
          <w:rFonts w:ascii="Times New Roman" w:hAnsi="Times New Roman" w:cs="Times New Roman"/>
          <w:sz w:val="28"/>
          <w:szCs w:val="28"/>
        </w:rPr>
        <w:t>.11.201</w:t>
      </w:r>
      <w:r w:rsidR="00B93BE3" w:rsidRPr="00B207F8">
        <w:rPr>
          <w:rFonts w:ascii="Times New Roman" w:hAnsi="Times New Roman" w:cs="Times New Roman"/>
          <w:sz w:val="28"/>
          <w:szCs w:val="28"/>
        </w:rPr>
        <w:t>8</w:t>
      </w:r>
      <w:r w:rsidRPr="00B207F8">
        <w:rPr>
          <w:rFonts w:ascii="Times New Roman" w:hAnsi="Times New Roman" w:cs="Times New Roman"/>
          <w:sz w:val="28"/>
          <w:szCs w:val="28"/>
        </w:rPr>
        <w:t xml:space="preserve"> № </w:t>
      </w:r>
      <w:r w:rsidR="00B93BE3" w:rsidRPr="00B207F8">
        <w:rPr>
          <w:rFonts w:ascii="Times New Roman" w:hAnsi="Times New Roman" w:cs="Times New Roman"/>
          <w:sz w:val="28"/>
          <w:szCs w:val="28"/>
        </w:rPr>
        <w:t>2548</w:t>
      </w:r>
      <w:r w:rsidRPr="00B207F8">
        <w:rPr>
          <w:rFonts w:ascii="Times New Roman" w:hAnsi="Times New Roman" w:cs="Times New Roman"/>
          <w:sz w:val="28"/>
          <w:szCs w:val="28"/>
        </w:rPr>
        <w:t>-п</w:t>
      </w:r>
      <w:r w:rsidR="00B93BE3" w:rsidRPr="00B207F8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администации Соль-Илецкого городского округа от 28.11.2018 №</w:t>
      </w:r>
      <w:r w:rsidR="005A24AF">
        <w:rPr>
          <w:rFonts w:ascii="Times New Roman" w:hAnsi="Times New Roman" w:cs="Times New Roman"/>
          <w:sz w:val="28"/>
          <w:szCs w:val="28"/>
        </w:rPr>
        <w:t xml:space="preserve"> </w:t>
      </w:r>
      <w:r w:rsidR="00B93BE3" w:rsidRPr="00B207F8">
        <w:rPr>
          <w:rFonts w:ascii="Times New Roman" w:hAnsi="Times New Roman" w:cs="Times New Roman"/>
          <w:sz w:val="28"/>
          <w:szCs w:val="28"/>
        </w:rPr>
        <w:t>2656-п)</w:t>
      </w:r>
      <w:r w:rsidRPr="00B207F8">
        <w:rPr>
          <w:rFonts w:ascii="Times New Roman" w:hAnsi="Times New Roman" w:cs="Times New Roman"/>
          <w:sz w:val="28"/>
          <w:szCs w:val="28"/>
        </w:rPr>
        <w:t>.</w:t>
      </w:r>
    </w:p>
    <w:p w:rsidR="00962604" w:rsidRPr="00B207F8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Данное постановление и  проект  бюджета муниципального образования Соль – Илецкий городской округ на 201</w:t>
      </w:r>
      <w:r w:rsidR="00B93BE3" w:rsidRPr="00B207F8">
        <w:rPr>
          <w:rFonts w:ascii="Times New Roman" w:hAnsi="Times New Roman" w:cs="Times New Roman"/>
          <w:sz w:val="28"/>
          <w:szCs w:val="28"/>
        </w:rPr>
        <w:t>9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93BE3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B207F8">
        <w:rPr>
          <w:rFonts w:ascii="Times New Roman" w:hAnsi="Times New Roman" w:cs="Times New Roman"/>
          <w:sz w:val="28"/>
          <w:szCs w:val="28"/>
        </w:rPr>
        <w:t>2</w:t>
      </w:r>
      <w:r w:rsidR="00B93BE3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годов были опубликованы в газете «Илецкая Защита» от </w:t>
      </w:r>
      <w:r w:rsidR="00B93BE3" w:rsidRPr="00B207F8">
        <w:rPr>
          <w:rFonts w:ascii="Times New Roman" w:hAnsi="Times New Roman" w:cs="Times New Roman"/>
          <w:sz w:val="28"/>
          <w:szCs w:val="28"/>
        </w:rPr>
        <w:t>01</w:t>
      </w:r>
      <w:r w:rsidRPr="00B207F8">
        <w:rPr>
          <w:rFonts w:ascii="Times New Roman" w:hAnsi="Times New Roman" w:cs="Times New Roman"/>
          <w:sz w:val="28"/>
          <w:szCs w:val="28"/>
        </w:rPr>
        <w:t>.1</w:t>
      </w:r>
      <w:r w:rsidR="00B93BE3" w:rsidRPr="00B207F8">
        <w:rPr>
          <w:rFonts w:ascii="Times New Roman" w:hAnsi="Times New Roman" w:cs="Times New Roman"/>
          <w:sz w:val="28"/>
          <w:szCs w:val="28"/>
        </w:rPr>
        <w:t>2</w:t>
      </w:r>
      <w:r w:rsidRPr="00B207F8">
        <w:rPr>
          <w:rFonts w:ascii="Times New Roman" w:hAnsi="Times New Roman" w:cs="Times New Roman"/>
          <w:sz w:val="28"/>
          <w:szCs w:val="28"/>
        </w:rPr>
        <w:t>.201</w:t>
      </w:r>
      <w:r w:rsidR="00B93BE3" w:rsidRPr="00B207F8">
        <w:rPr>
          <w:rFonts w:ascii="Times New Roman" w:hAnsi="Times New Roman" w:cs="Times New Roman"/>
          <w:sz w:val="28"/>
          <w:szCs w:val="28"/>
        </w:rPr>
        <w:t>8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года и  размещены на официальном сайте администрации Соль-Илецкого городского округа в сети «Интернет».</w:t>
      </w:r>
      <w:r w:rsidR="0084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04" w:rsidRPr="00B207F8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На сегодняшний день предложения   и   замечания   по   проекту  бюджета муниципального образования Соль – Илецкий городской округ на 201</w:t>
      </w:r>
      <w:r w:rsidR="001920B5" w:rsidRPr="00B207F8">
        <w:rPr>
          <w:rFonts w:ascii="Times New Roman" w:hAnsi="Times New Roman" w:cs="Times New Roman"/>
          <w:sz w:val="28"/>
          <w:szCs w:val="28"/>
        </w:rPr>
        <w:t>9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920B5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B207F8">
        <w:rPr>
          <w:rFonts w:ascii="Times New Roman" w:hAnsi="Times New Roman" w:cs="Times New Roman"/>
          <w:sz w:val="28"/>
          <w:szCs w:val="28"/>
        </w:rPr>
        <w:t>2</w:t>
      </w:r>
      <w:r w:rsidR="001920B5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7584" w:rsidRPr="00B207F8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B207F8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2.</w:t>
      </w:r>
      <w:r w:rsidR="00962604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>Выступающие</w:t>
      </w:r>
      <w:r w:rsidR="00962604" w:rsidRPr="00B207F8">
        <w:rPr>
          <w:rFonts w:ascii="Times New Roman" w:hAnsi="Times New Roman" w:cs="Times New Roman"/>
          <w:sz w:val="28"/>
          <w:szCs w:val="28"/>
        </w:rPr>
        <w:t>:</w:t>
      </w:r>
    </w:p>
    <w:p w:rsidR="00962604" w:rsidRPr="00B207F8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2.1. </w:t>
      </w:r>
      <w:r w:rsidR="00962604" w:rsidRPr="00B207F8">
        <w:rPr>
          <w:rFonts w:ascii="Times New Roman" w:hAnsi="Times New Roman" w:cs="Times New Roman"/>
          <w:sz w:val="28"/>
          <w:szCs w:val="28"/>
        </w:rPr>
        <w:t>С докладом по проекту  бюджета муниципального образования Соль – Илецкий городской округ на 201</w:t>
      </w:r>
      <w:r w:rsidR="001920B5" w:rsidRPr="00B207F8">
        <w:rPr>
          <w:rFonts w:ascii="Times New Roman" w:hAnsi="Times New Roman" w:cs="Times New Roman"/>
          <w:sz w:val="28"/>
          <w:szCs w:val="28"/>
        </w:rPr>
        <w:t>9</w:t>
      </w:r>
      <w:r w:rsidR="00962604"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920B5" w:rsidRPr="00B207F8">
        <w:rPr>
          <w:rFonts w:ascii="Times New Roman" w:hAnsi="Times New Roman" w:cs="Times New Roman"/>
          <w:sz w:val="28"/>
          <w:szCs w:val="28"/>
        </w:rPr>
        <w:t>20</w:t>
      </w:r>
      <w:r w:rsidR="00962604" w:rsidRPr="00B207F8">
        <w:rPr>
          <w:rFonts w:ascii="Times New Roman" w:hAnsi="Times New Roman" w:cs="Times New Roman"/>
          <w:sz w:val="28"/>
          <w:szCs w:val="28"/>
        </w:rPr>
        <w:t xml:space="preserve"> и 20</w:t>
      </w:r>
      <w:r w:rsidR="00417E79" w:rsidRPr="00B207F8">
        <w:rPr>
          <w:rFonts w:ascii="Times New Roman" w:hAnsi="Times New Roman" w:cs="Times New Roman"/>
          <w:sz w:val="28"/>
          <w:szCs w:val="28"/>
        </w:rPr>
        <w:t>2</w:t>
      </w:r>
      <w:r w:rsidR="001920B5" w:rsidRPr="00B207F8">
        <w:rPr>
          <w:rFonts w:ascii="Times New Roman" w:hAnsi="Times New Roman" w:cs="Times New Roman"/>
          <w:sz w:val="28"/>
          <w:szCs w:val="28"/>
        </w:rPr>
        <w:t>1</w:t>
      </w:r>
      <w:r w:rsidR="00962604" w:rsidRPr="00B207F8">
        <w:rPr>
          <w:rFonts w:ascii="Times New Roman" w:hAnsi="Times New Roman" w:cs="Times New Roman"/>
          <w:sz w:val="28"/>
          <w:szCs w:val="28"/>
        </w:rPr>
        <w:t xml:space="preserve"> годов выступила </w:t>
      </w:r>
      <w:r w:rsidR="001920B5" w:rsidRPr="00B207F8">
        <w:rPr>
          <w:rFonts w:ascii="Times New Roman" w:hAnsi="Times New Roman" w:cs="Times New Roman"/>
          <w:sz w:val="28"/>
          <w:szCs w:val="28"/>
        </w:rPr>
        <w:t>Макурина Ю.Ю</w:t>
      </w:r>
      <w:r w:rsidR="00417E79" w:rsidRPr="00B207F8">
        <w:rPr>
          <w:rFonts w:ascii="Times New Roman" w:hAnsi="Times New Roman" w:cs="Times New Roman"/>
          <w:sz w:val="28"/>
          <w:szCs w:val="28"/>
        </w:rPr>
        <w:t>.</w:t>
      </w:r>
      <w:r w:rsidR="00962604" w:rsidRPr="00B207F8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Соль-Илецкого городского округа</w:t>
      </w:r>
      <w:r w:rsidR="00BF0D2A" w:rsidRPr="00B207F8">
        <w:rPr>
          <w:rFonts w:ascii="Times New Roman" w:hAnsi="Times New Roman" w:cs="Times New Roman"/>
          <w:sz w:val="28"/>
          <w:szCs w:val="28"/>
        </w:rPr>
        <w:t>.</w:t>
      </w:r>
    </w:p>
    <w:p w:rsidR="00BF0D2A" w:rsidRPr="00B207F8" w:rsidRDefault="00BF0D2A" w:rsidP="006E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Проект бюджета городского округа на 201</w:t>
      </w:r>
      <w:r w:rsidR="001920B5" w:rsidRPr="00B207F8">
        <w:rPr>
          <w:rFonts w:ascii="Times New Roman" w:hAnsi="Times New Roman" w:cs="Times New Roman"/>
          <w:sz w:val="28"/>
          <w:szCs w:val="28"/>
        </w:rPr>
        <w:t>9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 сформирован на основе скользящей трехлетки.</w:t>
      </w:r>
    </w:p>
    <w:p w:rsidR="00BF0D2A" w:rsidRPr="00B207F8" w:rsidRDefault="00BF0D2A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 </w:t>
      </w:r>
      <w:r w:rsidRPr="00B207F8">
        <w:rPr>
          <w:rFonts w:ascii="Times New Roman" w:hAnsi="Times New Roman" w:cs="Times New Roman"/>
          <w:sz w:val="28"/>
          <w:szCs w:val="28"/>
        </w:rPr>
        <w:tab/>
        <w:t>В основу формирования проекта бюджета городского округа положены основ</w:t>
      </w:r>
      <w:r w:rsidRPr="00B207F8">
        <w:rPr>
          <w:rFonts w:ascii="Times New Roman" w:hAnsi="Times New Roman" w:cs="Times New Roman"/>
          <w:sz w:val="28"/>
          <w:szCs w:val="28"/>
        </w:rPr>
        <w:softHyphen/>
        <w:t>ные направления бюджетной и налоговой политики, прогноз социально</w:t>
      </w:r>
      <w:r w:rsidR="00417E79" w:rsidRPr="00B207F8">
        <w:rPr>
          <w:rFonts w:ascii="Times New Roman" w:hAnsi="Times New Roman" w:cs="Times New Roman"/>
          <w:sz w:val="28"/>
          <w:szCs w:val="28"/>
        </w:rPr>
        <w:t>-экономического развития на 201</w:t>
      </w:r>
      <w:r w:rsidR="001920B5" w:rsidRPr="00B207F8">
        <w:rPr>
          <w:rFonts w:ascii="Times New Roman" w:hAnsi="Times New Roman" w:cs="Times New Roman"/>
          <w:sz w:val="28"/>
          <w:szCs w:val="28"/>
        </w:rPr>
        <w:t>9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920B5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>-20</w:t>
      </w:r>
      <w:r w:rsidR="00417E79" w:rsidRPr="00B207F8">
        <w:rPr>
          <w:rFonts w:ascii="Times New Roman" w:hAnsi="Times New Roman" w:cs="Times New Roman"/>
          <w:sz w:val="28"/>
          <w:szCs w:val="28"/>
        </w:rPr>
        <w:t>2</w:t>
      </w:r>
      <w:r w:rsidR="001920B5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10A20" w:rsidRPr="00B207F8" w:rsidRDefault="00E10A20" w:rsidP="006E3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Доходная часть бюджета городского округа, предлагаемая к утверждению, на 2019 год составляет 1 513, 5 млн. рублей,  на 2020 год -  939,8 млн. рублей, на 2021 год – 953,8 млн. рублей.</w:t>
      </w:r>
    </w:p>
    <w:p w:rsidR="00E10A20" w:rsidRPr="00B207F8" w:rsidRDefault="00E10A20" w:rsidP="006E3804">
      <w:pPr>
        <w:pStyle w:val="a7"/>
        <w:spacing w:after="0"/>
        <w:ind w:left="20" w:right="20" w:firstLine="520"/>
        <w:jc w:val="both"/>
        <w:rPr>
          <w:rStyle w:val="a8"/>
          <w:szCs w:val="28"/>
        </w:rPr>
      </w:pPr>
      <w:r w:rsidRPr="00B207F8">
        <w:rPr>
          <w:rStyle w:val="a8"/>
          <w:szCs w:val="28"/>
        </w:rPr>
        <w:t xml:space="preserve">В структуре бюджета на долю налоговых и неналоговых доходов в 2019 году приходится 24,9 процента  или 376,9 млн. рублей,  в 2020 году – 41,2 процента или 387,1 млн. рублей,  в 2021 году – 43,0 процента  или 410,3 млн. рублей. 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B207F8">
        <w:rPr>
          <w:rStyle w:val="a8"/>
          <w:szCs w:val="28"/>
        </w:rPr>
        <w:t>Налог на доходы физических лиц в бюджет городского округа прогнозируется  на 2019 год в сумме  237,7 млн. рублей, на 2020 год в сумме</w:t>
      </w:r>
      <w:r w:rsidRPr="00B207F8">
        <w:rPr>
          <w:rStyle w:val="a8"/>
          <w:b/>
          <w:bCs/>
          <w:szCs w:val="28"/>
        </w:rPr>
        <w:t xml:space="preserve"> </w:t>
      </w:r>
      <w:r w:rsidRPr="00B207F8">
        <w:rPr>
          <w:rStyle w:val="a8"/>
          <w:szCs w:val="28"/>
        </w:rPr>
        <w:t>240,6 млн. рублей</w:t>
      </w:r>
      <w:r w:rsidRPr="00B207F8">
        <w:rPr>
          <w:rStyle w:val="a8"/>
          <w:b/>
          <w:bCs/>
          <w:szCs w:val="28"/>
        </w:rPr>
        <w:t xml:space="preserve">, </w:t>
      </w:r>
      <w:r w:rsidRPr="00B207F8">
        <w:rPr>
          <w:rStyle w:val="a8"/>
          <w:szCs w:val="28"/>
        </w:rPr>
        <w:t xml:space="preserve">на 2021 год в сумме 258,2 млн. рублей.  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B207F8">
        <w:rPr>
          <w:rStyle w:val="a8"/>
          <w:szCs w:val="28"/>
        </w:rPr>
        <w:t>Акцизы по подакцизным товарам планируются на 2019 год в сумме 17,3 млн. рублей, на 2020 год  в сумме 22,2 млн. рублей, на 2021 год в сумме 31,7 млн. рублей.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B207F8">
        <w:rPr>
          <w:rStyle w:val="a8"/>
          <w:szCs w:val="28"/>
        </w:rPr>
        <w:t>Имущественные налоги в бюджете городского округа на 2019 год учтены в  сум</w:t>
      </w:r>
      <w:r w:rsidRPr="00B207F8">
        <w:rPr>
          <w:rStyle w:val="a8"/>
          <w:szCs w:val="28"/>
        </w:rPr>
        <w:softHyphen/>
        <w:t>ме 24,5 млн. рублей, на 2021 – 25,4 млн. рублей, на 2021 – 25,7 млн. рублей.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B207F8">
        <w:rPr>
          <w:rStyle w:val="a8"/>
          <w:szCs w:val="28"/>
        </w:rPr>
        <w:t>Налоги на совокупный доход на 2019 год запланированы  в сумме 47,0 млн. рублей, на 2020 год – 48,6 млн. рублей, на 2021 год – 44,5 млн. рублей.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B207F8">
        <w:rPr>
          <w:rStyle w:val="a8"/>
          <w:szCs w:val="28"/>
        </w:rPr>
        <w:t xml:space="preserve">В проекте бюджета городского округа на 2019 год и плановый период государственная пошлина планируется в сумме 7,8 млн. рублей ежегодно. 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rStyle w:val="a8"/>
          <w:szCs w:val="28"/>
        </w:rPr>
      </w:pPr>
      <w:r w:rsidRPr="00B207F8">
        <w:rPr>
          <w:rStyle w:val="a8"/>
          <w:szCs w:val="28"/>
        </w:rPr>
        <w:t>Доходы от использования имущества, находящегося в государственной и муниципальной собственности, на 2019 год прогнозируются в сумме 10,5 млн. рублей, на 2020 и 2021 годы ежегодно в сумме 10,4 млн. рублей.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szCs w:val="28"/>
        </w:rPr>
      </w:pPr>
      <w:r w:rsidRPr="00B207F8">
        <w:rPr>
          <w:szCs w:val="28"/>
        </w:rPr>
        <w:t xml:space="preserve">Платежи при пользовании природными ресурсами на 2019 год и плановый период прогнозируются в сумме 0,3 млн. рублей ежегодно.  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szCs w:val="28"/>
        </w:rPr>
      </w:pPr>
      <w:r w:rsidRPr="00B207F8">
        <w:rPr>
          <w:szCs w:val="28"/>
        </w:rPr>
        <w:t>Доходы от реализации имущества, находящегося в государственной и муниципальной собственности на 2019 год и плановый период прогнозируются ежегодно в сумме 4,0 млн. рублей.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szCs w:val="28"/>
        </w:rPr>
      </w:pPr>
      <w:r w:rsidRPr="00B207F8">
        <w:rPr>
          <w:szCs w:val="28"/>
        </w:rPr>
        <w:t>Доходы от штрафов, санкций, возмещения ущерба предусмотрены  на 2019 год и плановый период в сумме 4,3 млн. рублей ежегодно.</w:t>
      </w:r>
    </w:p>
    <w:p w:rsidR="00E10A20" w:rsidRPr="00B207F8" w:rsidRDefault="00E10A20" w:rsidP="006E3804">
      <w:pPr>
        <w:pStyle w:val="a7"/>
        <w:spacing w:after="0"/>
        <w:ind w:left="20" w:right="20" w:firstLine="688"/>
        <w:jc w:val="both"/>
        <w:rPr>
          <w:szCs w:val="28"/>
        </w:rPr>
      </w:pPr>
      <w:r w:rsidRPr="00B207F8">
        <w:rPr>
          <w:rStyle w:val="a8"/>
          <w:szCs w:val="28"/>
        </w:rPr>
        <w:t>В проекте бюджета городского округа на 2019 год и плановый период п</w:t>
      </w:r>
      <w:r w:rsidRPr="00B207F8">
        <w:rPr>
          <w:szCs w:val="28"/>
        </w:rPr>
        <w:t>рочие неналоговые поступления запланированы ежегодно в сумме 23,5 млн. рублей.</w:t>
      </w:r>
    </w:p>
    <w:p w:rsidR="00E10A20" w:rsidRPr="00B207F8" w:rsidRDefault="00E10A20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7F8">
        <w:rPr>
          <w:rFonts w:ascii="Times New Roman" w:hAnsi="Times New Roman" w:cs="Times New Roman"/>
          <w:sz w:val="28"/>
          <w:szCs w:val="28"/>
        </w:rPr>
        <w:t>В доходной части бюджета городского округа предусматриваются безвозмездные поступления на 2019 год  в сумме 1 136,6 млн. рублей, на 2020 год в сумме 552,8 млн. рублей, на 2021 год в сумме 543,5 млн. рублей.</w:t>
      </w:r>
    </w:p>
    <w:p w:rsidR="00E10A20" w:rsidRPr="00B207F8" w:rsidRDefault="00E10A20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7F8">
        <w:rPr>
          <w:rFonts w:ascii="Times New Roman" w:hAnsi="Times New Roman" w:cs="Times New Roman"/>
          <w:sz w:val="28"/>
          <w:szCs w:val="28"/>
        </w:rPr>
        <w:t>В составе безвозмездных поступлений учтены бюджетные средства, подлежащие передаче из областного бюджета, предусмотренные проектом закона об областном бюджете на 2019 год и на плановый период 2020 и 2021 годов.</w:t>
      </w:r>
    </w:p>
    <w:p w:rsidR="00E10A20" w:rsidRPr="00B207F8" w:rsidRDefault="00E10A20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7F8">
        <w:rPr>
          <w:rFonts w:ascii="Times New Roman" w:hAnsi="Times New Roman" w:cs="Times New Roman"/>
          <w:sz w:val="28"/>
          <w:szCs w:val="28"/>
        </w:rPr>
        <w:t xml:space="preserve">Дотация из областного бюджета  на выравнивание бюджетной обеспеченности в бюджете городского округа на 2019 год предусмотрена в сумме  201,9 млн. рублей,  на 2020 год в сумме 87,4 млн. рублей, на 2021 год в сумме 78,0 млн. рублей. </w:t>
      </w:r>
    </w:p>
    <w:p w:rsidR="00E10A20" w:rsidRPr="00B207F8" w:rsidRDefault="00E10A20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07F8">
        <w:rPr>
          <w:rFonts w:ascii="Times New Roman" w:hAnsi="Times New Roman" w:cs="Times New Roman"/>
          <w:iCs/>
          <w:sz w:val="28"/>
          <w:szCs w:val="28"/>
        </w:rPr>
        <w:t xml:space="preserve">Дотация </w:t>
      </w:r>
      <w:r w:rsidRPr="00B207F8">
        <w:rPr>
          <w:rFonts w:ascii="Times New Roman" w:hAnsi="Times New Roman" w:cs="Times New Roman"/>
          <w:sz w:val="28"/>
          <w:szCs w:val="28"/>
        </w:rPr>
        <w:t xml:space="preserve">из областного бюджета  </w:t>
      </w:r>
      <w:r w:rsidRPr="00B207F8">
        <w:rPr>
          <w:rFonts w:ascii="Times New Roman" w:hAnsi="Times New Roman" w:cs="Times New Roman"/>
          <w:iCs/>
          <w:sz w:val="28"/>
          <w:szCs w:val="28"/>
        </w:rPr>
        <w:t xml:space="preserve">на поддержку мер по обеспечению сбалансированности бюджетов </w:t>
      </w:r>
      <w:r w:rsidRPr="00B207F8">
        <w:rPr>
          <w:rFonts w:ascii="Times New Roman" w:hAnsi="Times New Roman" w:cs="Times New Roman"/>
          <w:sz w:val="28"/>
          <w:szCs w:val="28"/>
        </w:rPr>
        <w:t>предусмотрена в сумме  5,2 млн. рублей.</w:t>
      </w:r>
    </w:p>
    <w:p w:rsidR="00E10A20" w:rsidRPr="00B207F8" w:rsidRDefault="00E10A20" w:rsidP="006E3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Субсидии из областного бюджета на софинансирование расходных обязательств бюджета городского округа  на 2019 год предусмотрены в сумме 473,1 млн. рублей, на 2020-2021 года в сумме 9,4 млн. рублей ежегодно.</w:t>
      </w:r>
    </w:p>
    <w:p w:rsidR="00E10A20" w:rsidRPr="00B207F8" w:rsidRDefault="00E10A20" w:rsidP="006E3804">
      <w:pPr>
        <w:pStyle w:val="a7"/>
        <w:spacing w:after="0"/>
        <w:ind w:left="20" w:right="20" w:firstLine="520"/>
        <w:jc w:val="both"/>
        <w:rPr>
          <w:szCs w:val="28"/>
        </w:rPr>
      </w:pPr>
      <w:r w:rsidRPr="00B207F8">
        <w:rPr>
          <w:szCs w:val="28"/>
        </w:rPr>
        <w:t>Субвенции на выполнение переданных государственных полномочий субъекта Российской Федерации  в доходной части бюджета городского округа на 2019 год предусмотрены в сумме 455,9 млн. рублей, на 2020 год в сумме 456,0 млн. рублей, на 2021 год в сумме 456,1 млн. рублей.</w:t>
      </w:r>
    </w:p>
    <w:p w:rsidR="00974B86" w:rsidRDefault="00974B86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F22" w:rsidRPr="00B207F8" w:rsidRDefault="00A82F22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на 2019 год сформированы в сумме 1 513,5 млн. рублей)</w:t>
      </w:r>
      <w:r w:rsidRPr="00B207F8">
        <w:rPr>
          <w:rFonts w:ascii="Times New Roman" w:hAnsi="Times New Roman" w:cs="Times New Roman"/>
          <w:sz w:val="28"/>
          <w:szCs w:val="28"/>
        </w:rPr>
        <w:t xml:space="preserve">,   на 2020 год расходы планируются в сумме  939,8 млн. рублей, на 2021 год -  в сумме 953,8 млн. рублей. </w:t>
      </w:r>
    </w:p>
    <w:p w:rsidR="00A82F22" w:rsidRPr="00B207F8" w:rsidRDefault="00A82F22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составляют в  2019 году     1 505,8 млн. рублей или  99,5 процента от общего объема расходов бюджета городского округа, на 2020 год – 921,3 млн. рублей или 98 процентов (без учета условно утвержденных расходов), на 2021 год – 922,9 или 96,8 процента (без учета условно утвержденных расходов).</w:t>
      </w:r>
    </w:p>
    <w:p w:rsidR="00A82F22" w:rsidRPr="00B207F8" w:rsidRDefault="00A82F22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Объем бюджетных ассигнований на исполнение публичных нормативных обязательств  предусматривается  на 2019 год и на плановый период 2020 и 2021 годов в сумме 25,1 млн. рублей ежегодно.</w:t>
      </w:r>
    </w:p>
    <w:p w:rsidR="00A82F22" w:rsidRPr="00B207F8" w:rsidRDefault="00A82F22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В предельные объемы бюджетных ассигнований включены расходы:</w:t>
      </w:r>
    </w:p>
    <w:p w:rsidR="00A82F22" w:rsidRPr="00B207F8" w:rsidRDefault="00A82F22" w:rsidP="006E3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6"/>
      <w:bookmarkEnd w:id="0"/>
      <w:r w:rsidRPr="00B207F8">
        <w:rPr>
          <w:rFonts w:ascii="Times New Roman" w:hAnsi="Times New Roman" w:cs="Times New Roman"/>
          <w:sz w:val="28"/>
          <w:szCs w:val="28"/>
        </w:rPr>
        <w:t xml:space="preserve">на оплату труда с начислениями отдельным категориям работников бюджетной сферы,  поименованным в Указах Президента </w:t>
      </w:r>
      <w:r w:rsidRPr="00B207F8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B207F8">
        <w:rPr>
          <w:rFonts w:ascii="Times New Roman" w:hAnsi="Times New Roman" w:cs="Times New Roman"/>
          <w:sz w:val="28"/>
          <w:szCs w:val="28"/>
        </w:rPr>
        <w:t>, с учетом расходов на обеспечение достижения целевых показателей повышения оплаты труда;</w:t>
      </w:r>
    </w:p>
    <w:p w:rsidR="00A82F22" w:rsidRPr="00B207F8" w:rsidRDefault="00A82F22" w:rsidP="006E3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на оплату труда с начислениями работникам, не поименованным в Указах Президента Российской Федерации, с учетом повышения с 1 октября 2019 года на 4,7 процента;</w:t>
      </w:r>
    </w:p>
    <w:p w:rsidR="00A82F22" w:rsidRPr="00B207F8" w:rsidRDefault="00A82F22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на оплату коммунальных услуг с учетом увеличения общего объема данных расходов в 2019 году на 4,7 процента;</w:t>
      </w:r>
    </w:p>
    <w:p w:rsidR="00A82F22" w:rsidRPr="00B207F8" w:rsidRDefault="00A82F22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на обеспечение  минимального размера  оплаты труда работников бюджетной сферы в соответствии с решениями, принятыми на федеральном уровне.</w:t>
      </w:r>
    </w:p>
    <w:p w:rsidR="00A82F22" w:rsidRPr="00B207F8" w:rsidRDefault="001D70DC" w:rsidP="006E380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="00A82F22" w:rsidRPr="00B207F8">
        <w:rPr>
          <w:rFonts w:ascii="Times New Roman" w:hAnsi="Times New Roman" w:cs="Times New Roman"/>
          <w:sz w:val="28"/>
          <w:szCs w:val="28"/>
        </w:rPr>
        <w:t>Предусмотрена индексация окладов работников органов местного самоуправления с 1 октября 2019 года с учетом прогнозируемого уровня инфляции.</w:t>
      </w:r>
    </w:p>
    <w:p w:rsidR="00FD36AE" w:rsidRPr="00B207F8" w:rsidRDefault="001D70DC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36AE" w:rsidRPr="00B207F8">
        <w:rPr>
          <w:rFonts w:ascii="Times New Roman" w:hAnsi="Times New Roman" w:cs="Times New Roman"/>
          <w:sz w:val="28"/>
          <w:szCs w:val="28"/>
        </w:rPr>
        <w:t xml:space="preserve">Расходы бюджета городского округа на общегосударственные вопросы  составили на 2019 год </w:t>
      </w:r>
      <w:r w:rsidR="00FD36AE" w:rsidRPr="00B207F8">
        <w:rPr>
          <w:rFonts w:ascii="Times New Roman" w:hAnsi="Times New Roman" w:cs="Times New Roman"/>
          <w:sz w:val="28"/>
          <w:szCs w:val="28"/>
          <w:lang w:eastAsia="en-US"/>
        </w:rPr>
        <w:t xml:space="preserve">в сумме </w:t>
      </w:r>
      <w:r w:rsidR="00FD36AE" w:rsidRPr="00B207F8">
        <w:rPr>
          <w:rFonts w:ascii="Times New Roman" w:hAnsi="Times New Roman" w:cs="Times New Roman"/>
          <w:bCs/>
          <w:sz w:val="28"/>
          <w:szCs w:val="28"/>
        </w:rPr>
        <w:t>100,8 млн</w:t>
      </w:r>
      <w:r w:rsidR="00FD36AE" w:rsidRPr="00B207F8">
        <w:rPr>
          <w:rFonts w:ascii="Times New Roman" w:hAnsi="Times New Roman" w:cs="Times New Roman"/>
          <w:sz w:val="28"/>
          <w:szCs w:val="28"/>
          <w:lang w:eastAsia="en-US"/>
        </w:rPr>
        <w:t xml:space="preserve">. рублей, на 2020 год в сумме </w:t>
      </w:r>
      <w:r w:rsidR="00FD36AE" w:rsidRPr="00B207F8">
        <w:rPr>
          <w:rFonts w:ascii="Times New Roman" w:hAnsi="Times New Roman" w:cs="Times New Roman"/>
          <w:bCs/>
          <w:sz w:val="28"/>
          <w:szCs w:val="28"/>
        </w:rPr>
        <w:t>83,9 млн</w:t>
      </w:r>
      <w:r w:rsidR="00FD36AE" w:rsidRPr="00B207F8">
        <w:rPr>
          <w:rFonts w:ascii="Times New Roman" w:hAnsi="Times New Roman" w:cs="Times New Roman"/>
          <w:sz w:val="28"/>
          <w:szCs w:val="28"/>
          <w:lang w:eastAsia="en-US"/>
        </w:rPr>
        <w:t xml:space="preserve">. рублей, на 2021 год  в сумме </w:t>
      </w:r>
      <w:r w:rsidR="00FD36AE" w:rsidRPr="00B207F8">
        <w:rPr>
          <w:rFonts w:ascii="Times New Roman" w:hAnsi="Times New Roman" w:cs="Times New Roman"/>
          <w:bCs/>
          <w:sz w:val="28"/>
          <w:szCs w:val="28"/>
        </w:rPr>
        <w:t>77,3 млн</w:t>
      </w:r>
      <w:r w:rsidR="00FD36AE" w:rsidRPr="00B207F8">
        <w:rPr>
          <w:rFonts w:ascii="Times New Roman" w:hAnsi="Times New Roman" w:cs="Times New Roman"/>
          <w:sz w:val="28"/>
          <w:szCs w:val="28"/>
          <w:lang w:eastAsia="en-US"/>
        </w:rPr>
        <w:t>. рублей.</w:t>
      </w:r>
    </w:p>
    <w:p w:rsidR="00FD36AE" w:rsidRPr="00B207F8" w:rsidRDefault="00FD36AE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В составе расходов  бюджета городского округа планируются бюджетные ассигнования на формирование резервного фонда администрации муниципального образования Соль-Илецкий городской округ и резервного фонда по чрезвычайным ситуациям в суммах  на 2019 год  1,0 </w:t>
      </w:r>
      <w:r w:rsidR="00C231F0">
        <w:rPr>
          <w:rFonts w:ascii="Times New Roman" w:hAnsi="Times New Roman" w:cs="Times New Roman"/>
          <w:sz w:val="28"/>
          <w:szCs w:val="28"/>
        </w:rPr>
        <w:t>млн</w:t>
      </w:r>
      <w:r w:rsidRPr="00B207F8">
        <w:rPr>
          <w:rFonts w:ascii="Times New Roman" w:hAnsi="Times New Roman" w:cs="Times New Roman"/>
          <w:sz w:val="28"/>
          <w:szCs w:val="28"/>
        </w:rPr>
        <w:t xml:space="preserve">. рублей  и  в сумме </w:t>
      </w:r>
      <w:r w:rsidR="00C231F0">
        <w:rPr>
          <w:rFonts w:ascii="Times New Roman" w:hAnsi="Times New Roman" w:cs="Times New Roman"/>
          <w:sz w:val="28"/>
          <w:szCs w:val="28"/>
        </w:rPr>
        <w:t>0,5 млн</w:t>
      </w:r>
      <w:r w:rsidRPr="00B207F8">
        <w:rPr>
          <w:rFonts w:ascii="Times New Roman" w:hAnsi="Times New Roman" w:cs="Times New Roman"/>
          <w:sz w:val="28"/>
          <w:szCs w:val="28"/>
        </w:rPr>
        <w:t>. рублей соответственно.</w:t>
      </w:r>
    </w:p>
    <w:p w:rsidR="00FD36AE" w:rsidRPr="00B207F8" w:rsidRDefault="00FD36AE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При определении объема расходов  бюджета городского округа на содержание органов местного самоуправления учитываются расходы на оплату труда работников органов местного самоуправления, рассчитанные исходя из утвержденной численности в соответствии с утвержденной структурой органов местного самоуправления   и условий оплаты труда, установленные нормативно-правовыми актами Соль-Илецкого городского округа. </w:t>
      </w:r>
    </w:p>
    <w:p w:rsidR="00FD36AE" w:rsidRPr="00B207F8" w:rsidRDefault="00FD36AE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планируются в пределах норматива, установленного Правительством Оренбургской области на 2019 год.</w:t>
      </w:r>
    </w:p>
    <w:p w:rsidR="00FD36AE" w:rsidRPr="00B207F8" w:rsidRDefault="00FD36AE" w:rsidP="006E3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на национальную безопасность и правоохранительную  деятельность на 2019 год предусмотрены в сумме 8,6 млн. рублей, на 2020 и 2021 годы по  4,4  млн. рублей ежегодно.</w:t>
      </w:r>
    </w:p>
    <w:p w:rsidR="00FD36AE" w:rsidRPr="00B207F8" w:rsidRDefault="00FD36AE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В составе расходов  бюджета городского округа на  2019 и плановый период  запланированы субвенции на осуществление переданных органам государственной власти субъектов Российской Федерации  на государственную регистрацию актов гражданского состояния  в сумме 2,4 млн. рублей ежегодно;</w:t>
      </w:r>
    </w:p>
    <w:p w:rsidR="00FD36AE" w:rsidRPr="00B207F8" w:rsidRDefault="00FD36AE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расходы на выполнение мероприятий муниципальной программы</w:t>
      </w:r>
      <w:r w:rsidRPr="00B207F8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объектах», в том числе</w:t>
      </w:r>
      <w:r w:rsidRPr="00B207F8">
        <w:rPr>
          <w:rFonts w:ascii="Times New Roman" w:hAnsi="Times New Roman" w:cs="Times New Roman"/>
          <w:sz w:val="28"/>
          <w:szCs w:val="28"/>
        </w:rPr>
        <w:t>:</w:t>
      </w:r>
    </w:p>
    <w:p w:rsidR="00FD36AE" w:rsidRPr="00B207F8" w:rsidRDefault="00FD36AE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п</w:t>
      </w:r>
      <w:r w:rsidRPr="00B207F8">
        <w:rPr>
          <w:rFonts w:ascii="Times New Roman" w:hAnsi="Times New Roman" w:cs="Times New Roman"/>
          <w:bCs/>
          <w:sz w:val="28"/>
          <w:szCs w:val="28"/>
        </w:rPr>
        <w:t>одпрограммы «Предупреждение и ликвидация последствий чрезвычайных ситуаций и стихийных бедствий природного и техногенного характера»</w:t>
      </w:r>
      <w:r w:rsidRPr="00B207F8">
        <w:rPr>
          <w:rFonts w:ascii="Times New Roman" w:hAnsi="Times New Roman" w:cs="Times New Roman"/>
          <w:sz w:val="28"/>
          <w:szCs w:val="28"/>
        </w:rPr>
        <w:t xml:space="preserve"> на 2019 год в сумме 2, 8 млн. рублей,  2020 год –2,0 млн. рублей, 2021 год – 2,0 млн. рублей, в том числе на функционирование муниципального казенного учреждения Единой дежурно-диспетчерской службы Соль-Илецкого городского округа на 2019 год в сумме 2, 7 млн. рублей,  2020 год –2,0 млн. рублей, 2021 год – 2,0 млн. рублей;</w:t>
      </w:r>
    </w:p>
    <w:p w:rsidR="00FD36AE" w:rsidRPr="00B207F8" w:rsidRDefault="00FD36AE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п</w:t>
      </w:r>
      <w:r w:rsidRPr="00B207F8">
        <w:rPr>
          <w:rFonts w:ascii="Times New Roman" w:hAnsi="Times New Roman" w:cs="Times New Roman"/>
          <w:bCs/>
          <w:sz w:val="28"/>
          <w:szCs w:val="28"/>
        </w:rPr>
        <w:t>одпрограммы «Обеспечение первичных мер пожарной безопасности в границах Соль-Илецкого городского округа»</w:t>
      </w:r>
      <w:r w:rsidRPr="00B2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>на 2019 год в сумме 3,2 млн. рублей;</w:t>
      </w:r>
    </w:p>
    <w:p w:rsidR="00FD36AE" w:rsidRPr="00B207F8" w:rsidRDefault="00FD36AE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п</w:t>
      </w:r>
      <w:r w:rsidRPr="00B207F8">
        <w:rPr>
          <w:rFonts w:ascii="Times New Roman" w:hAnsi="Times New Roman" w:cs="Times New Roman"/>
          <w:bCs/>
          <w:sz w:val="28"/>
          <w:szCs w:val="28"/>
        </w:rPr>
        <w:t>одпрограммы</w:t>
      </w:r>
      <w:r w:rsidRPr="00B207F8">
        <w:rPr>
          <w:rFonts w:ascii="Times New Roman" w:hAnsi="Times New Roman" w:cs="Times New Roman"/>
          <w:sz w:val="28"/>
          <w:szCs w:val="28"/>
        </w:rPr>
        <w:t xml:space="preserve"> «Безопасный город Соль-Илецк» на приобретение и установку камер видеонаблюдения на территории города Соль-Илецка в 2019 году в сумме 0,2 млн. рублей.</w:t>
      </w:r>
    </w:p>
    <w:p w:rsidR="001D70DC" w:rsidRPr="00B207F8" w:rsidRDefault="001D70DC" w:rsidP="006E3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7F8">
        <w:rPr>
          <w:rFonts w:ascii="Times New Roman" w:hAnsi="Times New Roman" w:cs="Times New Roman"/>
          <w:bCs/>
          <w:sz w:val="28"/>
          <w:szCs w:val="28"/>
        </w:rPr>
        <w:t xml:space="preserve">         Расходы бюджета городского округа на национальную экономику на 2019 год предусмотрены в сумме 431,0 млн. рублей, на 2020 год 33,3 млн. рублей, на 2021 год в сумме 42,5 млн. рублей.</w:t>
      </w:r>
    </w:p>
    <w:p w:rsidR="001D70DC" w:rsidRPr="00B207F8" w:rsidRDefault="001D70DC" w:rsidP="006E3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  предусмотрено обеспечение расходов на выполнение отдельных государственных полномочий, в том числе:</w:t>
      </w:r>
    </w:p>
    <w:p w:rsidR="001D70DC" w:rsidRPr="00B207F8" w:rsidRDefault="001D70DC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        на 2019-2021 годы в сумме 0,2 млн. рублей ежегодно предусмотрены расходные обязательства по отлову и содержанию безнадзорных животных. </w:t>
      </w:r>
    </w:p>
    <w:p w:rsidR="001D70DC" w:rsidRPr="00B207F8" w:rsidRDefault="001D70DC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         В рамках муниципальной программы  «Развитие транспортной системы Соль-Илецкого городского округа» предусмотрено обеспечение расходов по созданию условий для предоставления транспортных услуг населению и организация транспортного обслуживания населения в границах городского округа  на 2019 год в сумме 0,07 млн. рублей.    (2018 – 519,4 т. рублей).                                                                            </w:t>
      </w:r>
    </w:p>
    <w:p w:rsidR="001D70DC" w:rsidRPr="00B207F8" w:rsidRDefault="001D70DC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 xml:space="preserve">Бюджетные ассигнования дорожного фонда муниципального образования Соль-Илецкий городской округ предусмотрены на 2019 год в сумме 422,5 млн. рублей, в том числе средства областного бюджета в сумме 400,0 млн. рублей на строительство дорог,  на 2020 год в сумме 27,4 млн. рублей, на 2021 год в сумме 36,9 млн. рублей, в том числе расходы в рамках муниципальных программ: </w:t>
      </w:r>
    </w:p>
    <w:p w:rsidR="001D70DC" w:rsidRPr="00B207F8" w:rsidRDefault="001D70DC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«Развитие туризма в  Соль-Илецком городском округе» на 2019 год в сумме 404,6 млн. рублей;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«Развитие транспортной системы Соль-Илецкого городского округа» на 2019 год в сумме 8,9 млн. рублей, на 2020 и 2021 годы в сумме 17,0 млн. рублей ежегодно;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«Повышение безопасности дорожного движения Соль-Илецкого городского округа» на 2019 год в сумме 9,0 млн. рублей, на 2020 год в сумме 10,4 млн. рублей, на 2021 год в сумме 19,9 млн. рублей;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Предусмотрены расходы на «Другие вопросы в области национальной экономики» в рамках муниципальных программ:</w:t>
      </w:r>
    </w:p>
    <w:p w:rsidR="001D70DC" w:rsidRPr="00B207F8" w:rsidRDefault="001D70DC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- «Экономическое развитие Соль-Илецкого городского округа»  на 2019 год в сумме 7,4 млн. рублей, на 2020 год в сумме 5,8 млн. рублей, на 2021 год в сумме 5,4 млн. рублей. </w:t>
      </w:r>
    </w:p>
    <w:p w:rsidR="001D70DC" w:rsidRPr="00B207F8" w:rsidRDefault="001D70DC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- </w:t>
      </w:r>
      <w:r w:rsidRPr="00B207F8">
        <w:rPr>
          <w:rFonts w:ascii="Times New Roman" w:hAnsi="Times New Roman" w:cs="Times New Roman"/>
          <w:bCs/>
          <w:sz w:val="28"/>
          <w:szCs w:val="28"/>
        </w:rPr>
        <w:t>«Управление муниципальным имуществом Соль-Илецкого городского округа»</w:t>
      </w:r>
      <w:r w:rsidRPr="00B207F8">
        <w:rPr>
          <w:rFonts w:ascii="Times New Roman" w:hAnsi="Times New Roman" w:cs="Times New Roman"/>
          <w:sz w:val="28"/>
          <w:szCs w:val="28"/>
        </w:rPr>
        <w:t xml:space="preserve"> на 2019 год в сумме 0,4 млн. рублей.</w:t>
      </w:r>
    </w:p>
    <w:p w:rsidR="001D70DC" w:rsidRPr="00B207F8" w:rsidRDefault="001D70DC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</w:t>
      </w:r>
      <w:r w:rsidRPr="00B2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bCs/>
          <w:sz w:val="28"/>
          <w:szCs w:val="28"/>
        </w:rPr>
        <w:t>«Управление градостроительной деятельностью и землепользованием на территории  муниципального     образования Соль-Илецкий городской округ»</w:t>
      </w:r>
      <w:r w:rsidRPr="00B207F8">
        <w:rPr>
          <w:rFonts w:ascii="Times New Roman" w:hAnsi="Times New Roman" w:cs="Times New Roman"/>
          <w:sz w:val="28"/>
          <w:szCs w:val="28"/>
        </w:rPr>
        <w:t xml:space="preserve"> на 2019 год в сумме 0,5 млн. рублей.</w:t>
      </w:r>
    </w:p>
    <w:p w:rsidR="001D70DC" w:rsidRPr="00B207F8" w:rsidRDefault="001D70DC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7F8"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на жилищно-коммунальное хозяйство на 2019 год предусмотрены в сумме 88,5 млн. рублей, на 2020 год 33,4 млн. рублей, на 2021 год в сумме 32,7 млн. рублей.</w:t>
      </w:r>
    </w:p>
    <w:p w:rsidR="001D70DC" w:rsidRPr="00B207F8" w:rsidRDefault="001D70DC" w:rsidP="006E380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поддержке жилищного и коммунального хозяйства на 2019 год и на плановый период 2020 и 2021 годов предусматриваются расходы на: 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предоставлению жилых помещений детям-сиротам и детям, оставшимся без попечения родителей в сумме 21,6 млн. рублей ежегодно;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в сумме 7,8 млн. рублей ежегодно;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оплата взносов за капитальный ремонт муниципального жилищного фонда в сумме 0,12 млн. рублей;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обеспечение мероприятий по капитальному ремонту объектов коммунальной инфраструктуры муниципальной собственности запланировано на 2019 год в сумме 1,4 млн. рублей;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- развитие и содержание систем и объектов коммунальной инфраструктуры запланировано на 2019 год в сумме 1,8 млн. рублей.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На благоустройство территории муниципального образования Соль-Илецкий городской округ в бюджете городского округа предусмотрены расходы на 2019 год в сумме 5,5 млн. рублей, в том числе на расходы в рамках муниципальных программ: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Cs/>
          <w:sz w:val="28"/>
          <w:szCs w:val="28"/>
        </w:rPr>
        <w:t>- «Эффективное управление муниципальными финансами и муниципальным долгом Соль-Илецкого городского округа» на 2019 год в сумме 2,6 млн. рублей на о</w:t>
      </w:r>
      <w:r w:rsidRPr="00B207F8">
        <w:rPr>
          <w:rFonts w:ascii="Times New Roman" w:hAnsi="Times New Roman" w:cs="Times New Roman"/>
          <w:sz w:val="28"/>
          <w:szCs w:val="28"/>
        </w:rPr>
        <w:t>беспечение реализации проектов развития общественной инфраструктуры, основанных на местных инициативах;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Cs/>
          <w:sz w:val="28"/>
          <w:szCs w:val="28"/>
        </w:rPr>
        <w:t>- «Формирование современной городской среды в Соль-Илецком городском округе Оренбургской области»</w:t>
      </w:r>
      <w:r w:rsidRPr="00B207F8">
        <w:rPr>
          <w:rFonts w:ascii="Times New Roman" w:hAnsi="Times New Roman" w:cs="Times New Roman"/>
          <w:sz w:val="28"/>
          <w:szCs w:val="28"/>
        </w:rPr>
        <w:t xml:space="preserve"> на 2019 год в сумме 1,2 млн. рублей на благоустройство дворовых территорий многоквартирных домов, благоустройство мест массового отдыха населения (городских парков) в городе Соль-Илецке;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Cs/>
          <w:sz w:val="28"/>
          <w:szCs w:val="28"/>
        </w:rPr>
        <w:t>- «Благоустройство и озеленение на территории муниципального образования Соль-Илецкий городской округ»</w:t>
      </w:r>
      <w:r w:rsidRPr="00B207F8">
        <w:rPr>
          <w:rFonts w:ascii="Times New Roman" w:hAnsi="Times New Roman" w:cs="Times New Roman"/>
          <w:sz w:val="28"/>
          <w:szCs w:val="28"/>
        </w:rPr>
        <w:t xml:space="preserve"> на 2019 год в сумме 1,5 млн. рублей, в том числе на мероприятия: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озеленение территории муниципального образования Соль-Илецкий городской город в 2019 году в сумме 0,6 млн. рублей;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благоустройство территории на 2019 год в суммах 0,8 млн. рублей;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содержание мест захоронения в сумме по 0,1 млн. рублей ежегодно;</w:t>
      </w:r>
    </w:p>
    <w:p w:rsidR="001D70DC" w:rsidRPr="00B207F8" w:rsidRDefault="001D70DC" w:rsidP="006E380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207F8">
        <w:rPr>
          <w:rFonts w:ascii="Times New Roman" w:hAnsi="Times New Roman" w:cs="Times New Roman"/>
          <w:bCs/>
          <w:sz w:val="28"/>
          <w:szCs w:val="28"/>
        </w:rPr>
        <w:t>«Отходы»</w:t>
      </w:r>
      <w:r w:rsidRPr="00B207F8">
        <w:rPr>
          <w:rFonts w:ascii="Times New Roman" w:hAnsi="Times New Roman" w:cs="Times New Roman"/>
          <w:sz w:val="28"/>
          <w:szCs w:val="28"/>
        </w:rPr>
        <w:t xml:space="preserve"> на 2019 год в сумме 0,2 млн. рублей на проведение работ по буртованию и обваловке свалок и организацию вывоза мусора, ликвидация несанкционированных свалок.</w:t>
      </w:r>
    </w:p>
    <w:p w:rsidR="00E72AC7" w:rsidRPr="00B207F8" w:rsidRDefault="00E72AC7" w:rsidP="006E38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07F8">
        <w:rPr>
          <w:color w:val="auto"/>
          <w:sz w:val="28"/>
          <w:szCs w:val="28"/>
        </w:rPr>
        <w:t>Бюджет городского округа имеет ярко выраженную социальную направленность.</w:t>
      </w:r>
    </w:p>
    <w:p w:rsidR="007C0D7F" w:rsidRPr="00B207F8" w:rsidRDefault="007C0D7F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bCs/>
          <w:sz w:val="28"/>
          <w:szCs w:val="28"/>
        </w:rPr>
        <w:t>Расходы на образование</w:t>
      </w:r>
      <w:r w:rsidRPr="00B207F8">
        <w:rPr>
          <w:rFonts w:ascii="Times New Roman" w:hAnsi="Times New Roman" w:cs="Times New Roman"/>
          <w:sz w:val="28"/>
          <w:szCs w:val="28"/>
        </w:rPr>
        <w:t xml:space="preserve"> предусмотрены на 2019  год в сумме 724,8 млн. рублей, с увеличением на 4,3 процента по отношению к оценке исполнения </w:t>
      </w:r>
      <w:r w:rsidR="003117D7">
        <w:rPr>
          <w:rFonts w:ascii="Times New Roman" w:hAnsi="Times New Roman" w:cs="Times New Roman"/>
          <w:sz w:val="28"/>
          <w:szCs w:val="28"/>
        </w:rPr>
        <w:t>чтекущего</w:t>
      </w:r>
      <w:r w:rsidRPr="00B207F8">
        <w:rPr>
          <w:rFonts w:ascii="Times New Roman" w:hAnsi="Times New Roman" w:cs="Times New Roman"/>
          <w:sz w:val="28"/>
          <w:szCs w:val="28"/>
        </w:rPr>
        <w:t>,  на 2020 год и 2021 годы в сумме 648,0 млн. рублей ежегодно,  в том числе за счет средств областного бюджета  на 2019 год в сумме 419,6 млн. рублей, на 2020 и 2021 годы в сумме 402,1 млн. рублей ежегодно.</w:t>
      </w:r>
    </w:p>
    <w:p w:rsidR="00280109" w:rsidRPr="00B207F8" w:rsidRDefault="00280109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Расходы  бюджета городского округа на культуру и кинематографию </w:t>
      </w:r>
    </w:p>
    <w:p w:rsidR="00280109" w:rsidRPr="00B207F8" w:rsidRDefault="00280109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предусмотрены  на 2019 год в сумме 110,5 млн. рублей,  на 2020 год – 85,3 млн. рублей, на 2021 год – 85,3 млн. рублей. </w:t>
      </w:r>
    </w:p>
    <w:p w:rsidR="00280109" w:rsidRPr="00B207F8" w:rsidRDefault="00A54C5E" w:rsidP="006E3804">
      <w:pPr>
        <w:tabs>
          <w:tab w:val="left" w:pos="9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109" w:rsidRPr="00B207F8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«Обеспечение жильем молодых семей в Соль-Илецком городском округе» в бюджете городского округа запланированы расходы на 2019 год в сумме 6,0 млн. рублей на финансирование расходов по предоставлению социальной выплаты молодым семьям на строительство и приобретение жилья.</w:t>
      </w:r>
    </w:p>
    <w:p w:rsidR="00280109" w:rsidRPr="00B207F8" w:rsidRDefault="00280109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«Патриотическое воспитание граждан Соль-Илецкого городского округа» предусмотрены расходы  на 2019 год в сумме 0,5 млн. рублей, на 2020 год - в сумме  0,1 млн. рублей.</w:t>
      </w:r>
    </w:p>
    <w:p w:rsidR="00280109" w:rsidRPr="00B207F8" w:rsidRDefault="00280109" w:rsidP="006E3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На компенсацию  врачам-специалистам затрат по частичной оплате найма жилого помещения в рамках муниципальной программы «Закрепление медицинских кадров в Соль-Илецком городском округе и обеспечение их жильем  » планируются бюджетные ассигнования на 2019 год в сумме 0,1 млн. рублей.</w:t>
      </w:r>
    </w:p>
    <w:p w:rsidR="00280109" w:rsidRPr="00B207F8" w:rsidRDefault="00280109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         Расходы в области физической культуры и спорта предусматриваются в бюджете городского округа в рамках реализации муниципальной программы "Развитие физической культуры, спорта и туризма в Соль-Илецком городском округе" на 2019 год в сумме 9,3 млн. рублей, 2020 год – 6,0 млн. рублей, 2021 год – 5,4 млн. рублей, в том числе учтены расходы:</w:t>
      </w:r>
    </w:p>
    <w:p w:rsidR="00280109" w:rsidRPr="00B207F8" w:rsidRDefault="00280109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 xml:space="preserve"> на финансовое обеспечение муниципального задания на оказание муниципальных услуг муниципальному автономному учреждению «Физкультурно-спортивный центр» на 2019 год в сумме 8,6 млн. рублей, 2020 год – 6,0 млн. рублей, 2021 год – 5,4 млн. рублей;</w:t>
      </w:r>
    </w:p>
    <w:p w:rsidR="00280109" w:rsidRPr="00B207F8" w:rsidRDefault="00280109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 xml:space="preserve">на финансовое обеспечение муниципального задания на оказание муниципальных услуг муниципальному автономному учреждению «Туристско-информационный центр» на 2019 год в сумме по 0,2 млн. рублей.  </w:t>
      </w:r>
    </w:p>
    <w:p w:rsidR="00787EC6" w:rsidRPr="00B207F8" w:rsidRDefault="00787EC6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D2A" w:rsidRPr="00B207F8" w:rsidRDefault="00306609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</w:r>
      <w:r w:rsidR="00BF0D2A" w:rsidRPr="00B207F8">
        <w:rPr>
          <w:rFonts w:ascii="Times New Roman" w:hAnsi="Times New Roman" w:cs="Times New Roman"/>
          <w:sz w:val="28"/>
          <w:szCs w:val="28"/>
        </w:rPr>
        <w:t>2.</w:t>
      </w:r>
      <w:r w:rsidR="0035295F" w:rsidRPr="00B207F8">
        <w:rPr>
          <w:rFonts w:ascii="Times New Roman" w:hAnsi="Times New Roman" w:cs="Times New Roman"/>
          <w:sz w:val="28"/>
          <w:szCs w:val="28"/>
        </w:rPr>
        <w:t>2.</w:t>
      </w:r>
      <w:r w:rsidR="00BF0D2A" w:rsidRPr="00B207F8">
        <w:rPr>
          <w:rFonts w:ascii="Times New Roman" w:hAnsi="Times New Roman" w:cs="Times New Roman"/>
          <w:sz w:val="28"/>
          <w:szCs w:val="28"/>
        </w:rPr>
        <w:t xml:space="preserve">  С  докладом </w:t>
      </w:r>
      <w:r w:rsidR="00BF0D2A" w:rsidRPr="00B207F8">
        <w:rPr>
          <w:rFonts w:ascii="Times New Roman" w:hAnsi="Times New Roman" w:cs="Times New Roman"/>
          <w:sz w:val="28"/>
          <w:szCs w:val="28"/>
        </w:rPr>
        <w:tab/>
      </w:r>
      <w:r w:rsidR="00F1359F" w:rsidRPr="00B207F8">
        <w:rPr>
          <w:rFonts w:ascii="Times New Roman" w:hAnsi="Times New Roman" w:cs="Times New Roman"/>
          <w:sz w:val="28"/>
          <w:szCs w:val="28"/>
        </w:rPr>
        <w:t>по</w:t>
      </w:r>
      <w:r w:rsidR="00D21D79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207F8">
        <w:rPr>
          <w:rFonts w:ascii="Times New Roman" w:hAnsi="Times New Roman" w:cs="Times New Roman"/>
          <w:sz w:val="28"/>
          <w:szCs w:val="28"/>
        </w:rPr>
        <w:t>результатам экспертизы проекта бюджета муниципального образования Соль – Илецкий городской округ на 201</w:t>
      </w:r>
      <w:r w:rsidR="001D70DC" w:rsidRPr="00B207F8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BF0D2A" w:rsidRPr="00B207F8">
        <w:rPr>
          <w:rFonts w:ascii="Times New Roman" w:hAnsi="Times New Roman" w:cs="Times New Roman"/>
          <w:sz w:val="28"/>
          <w:szCs w:val="28"/>
        </w:rPr>
        <w:t xml:space="preserve"> и 20</w:t>
      </w:r>
      <w:r w:rsidR="00172D8B" w:rsidRPr="00B207F8">
        <w:rPr>
          <w:rFonts w:ascii="Times New Roman" w:hAnsi="Times New Roman" w:cs="Times New Roman"/>
          <w:sz w:val="28"/>
          <w:szCs w:val="28"/>
        </w:rPr>
        <w:t>2</w:t>
      </w:r>
      <w:r w:rsidR="001D70DC" w:rsidRPr="00B207F8">
        <w:rPr>
          <w:rFonts w:ascii="Times New Roman" w:hAnsi="Times New Roman" w:cs="Times New Roman"/>
          <w:sz w:val="28"/>
          <w:szCs w:val="28"/>
        </w:rPr>
        <w:t>1</w:t>
      </w:r>
      <w:r w:rsidR="00BF0D2A" w:rsidRPr="00B207F8">
        <w:rPr>
          <w:rFonts w:ascii="Times New Roman" w:hAnsi="Times New Roman" w:cs="Times New Roman"/>
          <w:sz w:val="28"/>
          <w:szCs w:val="28"/>
        </w:rPr>
        <w:t xml:space="preserve"> годов выступила  Гайворонская М.Н. – председатель Контрольно-счетной палаты.</w:t>
      </w:r>
    </w:p>
    <w:p w:rsidR="00F1359F" w:rsidRPr="00B207F8" w:rsidRDefault="006838A7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</w:r>
      <w:r w:rsidR="00F1359F" w:rsidRPr="00B207F8">
        <w:rPr>
          <w:rFonts w:ascii="Times New Roman" w:hAnsi="Times New Roman" w:cs="Times New Roman"/>
          <w:sz w:val="28"/>
          <w:szCs w:val="28"/>
        </w:rPr>
        <w:t>Контрольно-счетной палатой проведена экспертиза  проекта решения Совета депутатов муниципального образования Соль-Илецкий городской округ «О бюджете муниципального образования Соль-Илецкий городской округ на 20</w:t>
      </w:r>
      <w:r w:rsidR="001D70DC" w:rsidRPr="00B207F8">
        <w:rPr>
          <w:rFonts w:ascii="Times New Roman" w:hAnsi="Times New Roman" w:cs="Times New Roman"/>
          <w:sz w:val="28"/>
          <w:szCs w:val="28"/>
        </w:rPr>
        <w:t xml:space="preserve">19 </w:t>
      </w:r>
      <w:r w:rsidR="00F1359F" w:rsidRPr="00B207F8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1D70DC" w:rsidRPr="00B207F8">
        <w:rPr>
          <w:rFonts w:ascii="Times New Roman" w:hAnsi="Times New Roman" w:cs="Times New Roman"/>
          <w:sz w:val="28"/>
          <w:szCs w:val="28"/>
        </w:rPr>
        <w:t>20</w:t>
      </w:r>
      <w:r w:rsidR="00F1359F" w:rsidRPr="00B207F8">
        <w:rPr>
          <w:rFonts w:ascii="Times New Roman" w:hAnsi="Times New Roman" w:cs="Times New Roman"/>
          <w:sz w:val="28"/>
          <w:szCs w:val="28"/>
        </w:rPr>
        <w:t xml:space="preserve"> и 20</w:t>
      </w:r>
      <w:r w:rsidR="00172D8B" w:rsidRPr="00B207F8">
        <w:rPr>
          <w:rFonts w:ascii="Times New Roman" w:hAnsi="Times New Roman" w:cs="Times New Roman"/>
          <w:sz w:val="28"/>
          <w:szCs w:val="28"/>
        </w:rPr>
        <w:t>2</w:t>
      </w:r>
      <w:r w:rsidR="001D70DC" w:rsidRPr="00B207F8">
        <w:rPr>
          <w:rFonts w:ascii="Times New Roman" w:hAnsi="Times New Roman" w:cs="Times New Roman"/>
          <w:sz w:val="28"/>
          <w:szCs w:val="28"/>
        </w:rPr>
        <w:t>1</w:t>
      </w:r>
      <w:r w:rsidR="00F1359F" w:rsidRPr="00B207F8">
        <w:rPr>
          <w:rFonts w:ascii="Times New Roman" w:hAnsi="Times New Roman" w:cs="Times New Roman"/>
          <w:sz w:val="28"/>
          <w:szCs w:val="28"/>
        </w:rPr>
        <w:t xml:space="preserve"> годов».  </w:t>
      </w:r>
    </w:p>
    <w:p w:rsidR="00F1359F" w:rsidRPr="00B207F8" w:rsidRDefault="007E3691" w:rsidP="006E3804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</w:r>
      <w:r w:rsidR="00F1359F" w:rsidRPr="00B207F8">
        <w:rPr>
          <w:rFonts w:ascii="Times New Roman" w:hAnsi="Times New Roman" w:cs="Times New Roman"/>
          <w:sz w:val="28"/>
          <w:szCs w:val="28"/>
        </w:rPr>
        <w:t>В ходе экспертизы проанализированы проект решения о бюджете городского округа</w:t>
      </w:r>
      <w:r w:rsidR="003117D7">
        <w:rPr>
          <w:rFonts w:ascii="Times New Roman" w:hAnsi="Times New Roman" w:cs="Times New Roman"/>
          <w:sz w:val="28"/>
          <w:szCs w:val="28"/>
        </w:rPr>
        <w:t xml:space="preserve">, </w:t>
      </w:r>
      <w:r w:rsidR="00F1359F" w:rsidRPr="00B207F8">
        <w:rPr>
          <w:rFonts w:ascii="Times New Roman" w:hAnsi="Times New Roman" w:cs="Times New Roman"/>
          <w:sz w:val="28"/>
          <w:szCs w:val="28"/>
        </w:rPr>
        <w:t xml:space="preserve"> документы, представленные одновременно с ним, а также другие сведения имеющие значение для изучения объекта экспертизы. </w:t>
      </w:r>
    </w:p>
    <w:p w:rsidR="007E3691" w:rsidRPr="00B207F8" w:rsidRDefault="00F1359F" w:rsidP="006E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Проект решения о бюджете внесен в Совет депутатов муниципального образования Соль-Илецкий городской округ с соблюдением срока, установленного статьей 26 Положения о бюджетном процессе</w:t>
      </w:r>
      <w:r w:rsidR="00172D8B" w:rsidRPr="00B207F8">
        <w:rPr>
          <w:rFonts w:ascii="Times New Roman" w:hAnsi="Times New Roman" w:cs="Times New Roman"/>
          <w:sz w:val="28"/>
          <w:szCs w:val="28"/>
        </w:rPr>
        <w:t xml:space="preserve"> (не позднее 15 ноября текущего года)</w:t>
      </w:r>
      <w:r w:rsidRPr="00B207F8">
        <w:rPr>
          <w:rFonts w:ascii="Times New Roman" w:hAnsi="Times New Roman" w:cs="Times New Roman"/>
          <w:sz w:val="28"/>
          <w:szCs w:val="28"/>
        </w:rPr>
        <w:t>.</w:t>
      </w:r>
    </w:p>
    <w:p w:rsidR="00F1359F" w:rsidRPr="00B207F8" w:rsidRDefault="00F1359F" w:rsidP="006E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Требования к содержанию проекта, предусмотренные статьей 184.1 Бюджетного кодекса РФ и пунктом 2 статьи 24 Положения о бюджетном процессе соблюдены. </w:t>
      </w:r>
    </w:p>
    <w:p w:rsidR="00F1359F" w:rsidRPr="00B207F8" w:rsidRDefault="00F1359F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3BC2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 одновременно с проектом, соответствует требованиям статьи 184.2 Бюджетного кодекса</w:t>
      </w:r>
      <w:r w:rsidR="00172D8B" w:rsidRPr="003A3BC2">
        <w:rPr>
          <w:rFonts w:ascii="Times New Roman" w:hAnsi="Times New Roman" w:cs="Times New Roman"/>
          <w:sz w:val="28"/>
          <w:szCs w:val="28"/>
        </w:rPr>
        <w:t>.</w:t>
      </w:r>
      <w:r w:rsidRPr="00B2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9F" w:rsidRPr="00B207F8" w:rsidRDefault="007E3691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="00A87579" w:rsidRPr="00B207F8">
        <w:rPr>
          <w:rFonts w:ascii="Times New Roman" w:hAnsi="Times New Roman" w:cs="Times New Roman"/>
          <w:sz w:val="28"/>
          <w:szCs w:val="28"/>
        </w:rPr>
        <w:t>С</w:t>
      </w:r>
      <w:r w:rsidR="00F1359F" w:rsidRPr="00B207F8">
        <w:rPr>
          <w:rFonts w:ascii="Times New Roman" w:hAnsi="Times New Roman" w:cs="Times New Roman"/>
          <w:sz w:val="28"/>
          <w:szCs w:val="28"/>
        </w:rPr>
        <w:t>обственные доходы   бюджета городского округа сформированы на основании Методики с учетом особенностей каждого из видов налоговых и неналоговых доходов. Безвозмездные поступления от других бюджетов бюджетной системы включены в бюджет городского округа на основании проекта Закона об областном бюджете на 201</w:t>
      </w:r>
      <w:r w:rsidR="00D96DA0" w:rsidRPr="00B207F8">
        <w:rPr>
          <w:rFonts w:ascii="Times New Roman" w:hAnsi="Times New Roman" w:cs="Times New Roman"/>
          <w:sz w:val="28"/>
          <w:szCs w:val="28"/>
        </w:rPr>
        <w:t>9</w:t>
      </w:r>
      <w:r w:rsidR="00F1359F"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период.</w:t>
      </w:r>
    </w:p>
    <w:p w:rsidR="00A87579" w:rsidRPr="00B207F8" w:rsidRDefault="00CD191D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Наиболее стабильным источником налоговых поступлений бюджета городского округа остается налог на доходы физических лиц </w:t>
      </w:r>
      <w:r w:rsidR="00A87579" w:rsidRPr="00B207F8">
        <w:rPr>
          <w:rFonts w:ascii="Times New Roman" w:hAnsi="Times New Roman" w:cs="Times New Roman"/>
          <w:sz w:val="28"/>
          <w:szCs w:val="28"/>
        </w:rPr>
        <w:t>(далее – НДФЛ)</w:t>
      </w:r>
      <w:r w:rsidRPr="00B207F8">
        <w:rPr>
          <w:rFonts w:ascii="Times New Roman" w:hAnsi="Times New Roman" w:cs="Times New Roman"/>
          <w:sz w:val="28"/>
          <w:szCs w:val="28"/>
        </w:rPr>
        <w:t>.</w:t>
      </w:r>
      <w:r w:rsidR="00A87579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 xml:space="preserve">НДФЛ </w:t>
      </w:r>
      <w:r w:rsidR="00A87579" w:rsidRPr="00B207F8">
        <w:rPr>
          <w:rFonts w:ascii="Times New Roman" w:hAnsi="Times New Roman" w:cs="Times New Roman"/>
          <w:sz w:val="28"/>
          <w:szCs w:val="28"/>
        </w:rPr>
        <w:t>является важным бюджетообразующим источником, поскольку занимает преобладающую долю в собственных доходах бюджета городского округа (в 2018 году – в размере 62,2% от общего объема ожидаемого исполнения налоговых и неналоговых доходов, в 2019 году – 63,1%). Согласно проекту решения о бюджете доходы по статье предусмотрены в следующих размерах: в 2019 году – 237 678,0,  тыс. рублей, или 100,6%  от утвержденных на 2018 год бюджетных назначений (236 230,0 тыс. рублей) и 97,2% от ожидаемого исполнения (244 438,0 тыс. рублей); в 2020 году – 240 646,0 тыс. рублей, или 101,2% к 2019 году; в 2021 году – 258 160,0 тыс. рублей, или 107,3% к 2020 году.</w:t>
      </w:r>
    </w:p>
    <w:p w:rsidR="00A87579" w:rsidRPr="00B207F8" w:rsidRDefault="00A87579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На сумме налога, подлежащего зачислению в бюджет городского округа в 2019-2021 годы, отразилось изменение размера дополнительного норматива отчислений согласно статье 58 Бюджетного кодекса Российской Федерации. Соответственно изменились значения общего норматива отчислений в бюджет городского округа и составили: в 2019 году - 59,31%, в 2020 году - 57,05%, в 2021 году - 58,0%. Норматив отчислений НДФЛ в 2018 году составлял 63,3%.</w:t>
      </w:r>
    </w:p>
    <w:p w:rsidR="00A87579" w:rsidRPr="006E3804" w:rsidRDefault="00A87579" w:rsidP="006E3804">
      <w:pPr>
        <w:pStyle w:val="text"/>
        <w:widowControl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207F8">
        <w:rPr>
          <w:rFonts w:ascii="Times New Roman" w:hAnsi="Times New Roman" w:cs="Times New Roman"/>
          <w:color w:val="auto"/>
          <w:sz w:val="28"/>
          <w:szCs w:val="28"/>
        </w:rPr>
        <w:t xml:space="preserve">Поступления </w:t>
      </w:r>
      <w:r w:rsidRPr="006E3804">
        <w:rPr>
          <w:rFonts w:ascii="Times New Roman" w:hAnsi="Times New Roman" w:cs="Times New Roman"/>
          <w:color w:val="auto"/>
          <w:sz w:val="28"/>
          <w:szCs w:val="28"/>
        </w:rPr>
        <w:t xml:space="preserve">неналоговых доходов предусматриваются  проектом решения о бюджете  в следующих объемах: на 2019 год – 42 564,1 тыс. рублей, или 82,4% к ожидаемому исполнению за 2018 год, на 2020 год – 42 502,8 тыс. рублей, или 99,9 % к 2019 году, на 2021 год – 42 448,6  тыс. рублей, или 99,8% к 2020 году. </w:t>
      </w:r>
      <w:r w:rsidRPr="006E3804">
        <w:rPr>
          <w:rFonts w:ascii="Times New Roman" w:hAnsi="Times New Roman" w:cs="Times New Roman"/>
          <w:color w:val="auto"/>
          <w:sz w:val="28"/>
          <w:szCs w:val="28"/>
        </w:rPr>
        <w:tab/>
        <w:t>Наличие в структуре неналоговых доходов платежей, не подлежащих твердому планированию, создает риски недопоступления в бюджет городского округа запланированных доходов.</w:t>
      </w:r>
    </w:p>
    <w:p w:rsidR="00A87579" w:rsidRPr="006E3804" w:rsidRDefault="00A87579" w:rsidP="006E3804">
      <w:pPr>
        <w:pStyle w:val="text"/>
        <w:widowControl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E3804">
        <w:rPr>
          <w:rFonts w:ascii="Times New Roman" w:hAnsi="Times New Roman" w:cs="Times New Roman"/>
          <w:color w:val="auto"/>
          <w:sz w:val="28"/>
          <w:szCs w:val="28"/>
        </w:rPr>
        <w:t xml:space="preserve">В общем объеме прогнозируемых собственных доходов бюджета городского округа на 2019 год удельный вес неналоговых доходов составляет 11,3%. </w:t>
      </w:r>
    </w:p>
    <w:p w:rsidR="00CD191D" w:rsidRPr="00B207F8" w:rsidRDefault="00CD191D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04">
        <w:rPr>
          <w:rFonts w:ascii="Times New Roman" w:hAnsi="Times New Roman" w:cs="Times New Roman"/>
          <w:sz w:val="28"/>
          <w:szCs w:val="28"/>
        </w:rPr>
        <w:t xml:space="preserve">              Доходы по группе «Безвозмездные поступления» в проекте решения  на 2019  год определены в размере 1 136 589,8 тыс. рублей, на 2020 год – в размере 552 768,3 тыс. рублей, на 2021 год – в</w:t>
      </w:r>
      <w:r w:rsidRPr="00B207F8">
        <w:rPr>
          <w:rFonts w:ascii="Times New Roman" w:hAnsi="Times New Roman" w:cs="Times New Roman"/>
          <w:sz w:val="28"/>
          <w:szCs w:val="28"/>
        </w:rPr>
        <w:t xml:space="preserve"> размере 543 460,5 тыс. рублей, из них: безвозмездные поступления от других бюджетов бюджетной системы Российской Федерации на 2019 год в размере 1 136 114,3 тыс. рублей, на 2020 год в размере 552 768,3 тыс. рублей, на 2021 год в размере 543 460,5 тыс. рублей. </w:t>
      </w:r>
    </w:p>
    <w:p w:rsidR="00CD191D" w:rsidRPr="00B207F8" w:rsidRDefault="00CD191D" w:rsidP="006E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Проектом решения предусматриваются безвозмездные поступления от негосударственных организаций в размере 50,6 тыс. рублей, прочие безвозмездные поступления в размере 424,9 тыс. рублей.</w:t>
      </w:r>
    </w:p>
    <w:p w:rsidR="00CD191D" w:rsidRPr="00B207F8" w:rsidRDefault="00CD191D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7F8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из областного бюджета учтены в бюджете городского округа на 2019-2021 годы на основании проекта Закона Оренбургской области об областном бюджете на 2019 год и на плановый период 2020 и 2021 годов. </w:t>
      </w:r>
    </w:p>
    <w:p w:rsidR="00166F9B" w:rsidRPr="00B207F8" w:rsidRDefault="00F1359F" w:rsidP="006E38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</w:r>
      <w:r w:rsidR="00166F9B" w:rsidRPr="00B207F8">
        <w:rPr>
          <w:rFonts w:ascii="Times New Roman" w:hAnsi="Times New Roman" w:cs="Times New Roman"/>
          <w:sz w:val="28"/>
          <w:szCs w:val="28"/>
        </w:rPr>
        <w:t xml:space="preserve">Динамику расходов в проекте решения о бюджете городского округа на 2019-2021 годы, определяют изменения объемов безвозмездных поступлений от других бюджетов бюджетной системы Российской Федерации.  </w:t>
      </w:r>
    </w:p>
    <w:p w:rsidR="003C606C" w:rsidRPr="00B207F8" w:rsidRDefault="00166F9B" w:rsidP="006E38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Объемы условно утвержденных расходов на 2020 и 2021 годы определены в соответствии с  нормами, предусмотренными статьей 184.1 Бюджетного кодекса Российской Федерации. На 2020 предусмотрены условно утвержденные расходы в размере 2,5% и на 2021 год в размере 5 % общего объема расходов бюджета соответствующего периода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F1359F" w:rsidRPr="00B207F8" w:rsidRDefault="00F1359F" w:rsidP="006E38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</w:r>
      <w:r w:rsidR="00166F9B" w:rsidRPr="00B207F8">
        <w:rPr>
          <w:rFonts w:ascii="Times New Roman" w:hAnsi="Times New Roman" w:cs="Times New Roman"/>
          <w:sz w:val="28"/>
          <w:szCs w:val="28"/>
        </w:rPr>
        <w:t>Проектом решения</w:t>
      </w:r>
      <w:r w:rsidR="004B2056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>предусмотрено утверждение общего объема бюджетных ассигнований на исполнение публичных нормативных обязательств</w:t>
      </w:r>
      <w:r w:rsidR="00166F9B" w:rsidRPr="00B207F8">
        <w:rPr>
          <w:rFonts w:ascii="Times New Roman" w:hAnsi="Times New Roman" w:cs="Times New Roman"/>
          <w:sz w:val="28"/>
          <w:szCs w:val="28"/>
        </w:rPr>
        <w:t>.</w:t>
      </w:r>
      <w:r w:rsidRPr="00B2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9B" w:rsidRPr="00B207F8" w:rsidRDefault="00F1359F" w:rsidP="006E38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</w:r>
      <w:r w:rsidR="00166F9B" w:rsidRPr="00B207F8">
        <w:rPr>
          <w:rFonts w:ascii="Times New Roman" w:hAnsi="Times New Roman" w:cs="Times New Roman"/>
          <w:sz w:val="28"/>
          <w:szCs w:val="28"/>
        </w:rPr>
        <w:t>В  структуре общего объема расходов наибольший удельный вес составят расходы на образование (в 2019 году – 47,9%, в 2020 году – 68,9%, в 2021 году – 67,9%), на культуру (в 2019 году – 7,3%, в 2020 году – 9,1%, в 2021 году – 8,9%), на общегосударственные вопросы (в 2019 году – 6,7%, в 2020 году – 8,9%, в 2021 году – 8,1%). В 2019 году наблюдается увеличение до 28,5% доли расходов на национальную экономику, а именно на дорожное хозяйство (дорожные фонды).</w:t>
      </w:r>
    </w:p>
    <w:p w:rsidR="009F7583" w:rsidRPr="00B207F8" w:rsidRDefault="00F1359F" w:rsidP="006E3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Проект бюджета городского округа на 201</w:t>
      </w:r>
      <w:r w:rsidR="009F7583" w:rsidRPr="00B207F8">
        <w:rPr>
          <w:rFonts w:ascii="Times New Roman" w:hAnsi="Times New Roman" w:cs="Times New Roman"/>
          <w:sz w:val="28"/>
          <w:szCs w:val="28"/>
        </w:rPr>
        <w:t>9</w:t>
      </w:r>
      <w:r w:rsidRPr="00B207F8">
        <w:rPr>
          <w:rFonts w:ascii="Times New Roman" w:hAnsi="Times New Roman" w:cs="Times New Roman"/>
          <w:sz w:val="28"/>
          <w:szCs w:val="28"/>
        </w:rPr>
        <w:t>-20</w:t>
      </w:r>
      <w:r w:rsidR="00EB1925" w:rsidRPr="00B207F8">
        <w:rPr>
          <w:rFonts w:ascii="Times New Roman" w:hAnsi="Times New Roman" w:cs="Times New Roman"/>
          <w:sz w:val="28"/>
          <w:szCs w:val="28"/>
        </w:rPr>
        <w:t>2</w:t>
      </w:r>
      <w:r w:rsidR="009F7583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(включает 2</w:t>
      </w:r>
      <w:r w:rsidR="00EB1925" w:rsidRPr="00B207F8">
        <w:rPr>
          <w:rFonts w:ascii="Times New Roman" w:hAnsi="Times New Roman" w:cs="Times New Roman"/>
          <w:sz w:val="28"/>
          <w:szCs w:val="28"/>
        </w:rPr>
        <w:t>7</w:t>
      </w:r>
      <w:r w:rsidRPr="00B207F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B1925" w:rsidRPr="00B207F8">
        <w:rPr>
          <w:rFonts w:ascii="Times New Roman" w:hAnsi="Times New Roman" w:cs="Times New Roman"/>
          <w:sz w:val="28"/>
          <w:szCs w:val="28"/>
        </w:rPr>
        <w:t>х</w:t>
      </w:r>
      <w:r w:rsidRPr="00B207F8">
        <w:rPr>
          <w:rFonts w:ascii="Times New Roman" w:hAnsi="Times New Roman" w:cs="Times New Roman"/>
          <w:sz w:val="28"/>
          <w:szCs w:val="28"/>
        </w:rPr>
        <w:t xml:space="preserve"> программ). </w:t>
      </w:r>
      <w:r w:rsidR="009F7583" w:rsidRPr="00B207F8">
        <w:rPr>
          <w:rFonts w:ascii="Times New Roman" w:hAnsi="Times New Roman" w:cs="Times New Roman"/>
          <w:sz w:val="28"/>
          <w:szCs w:val="28"/>
        </w:rPr>
        <w:t xml:space="preserve">Проектом решения расходы на реализацию программ запланированы в следующих объемах: на 2019 год – 1 505 777,6 тыс. рублей, или 99,5 % от общего объема расходов бюджета городского округа (1 513 471,9 тыс. рублей); на 2020 год- 921 291,1 тыс. рублей (98%); на 2021 год – 922 940,9 тыс. рублей (96,8%). </w:t>
      </w:r>
    </w:p>
    <w:p w:rsidR="00E723C9" w:rsidRPr="00B207F8" w:rsidRDefault="00F1359F" w:rsidP="006E3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</w:r>
      <w:r w:rsidR="00E723C9" w:rsidRPr="00B207F8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 непрограммных мероприятий предусмотрены проектом решения о бюджете на 2019 год в размере 7 694,3 тыс. рублей, на 2020 год в размере 6 698,6 тыс. рублей, на 2021 год в размере 6 399,0 тыс. рублей.</w:t>
      </w:r>
    </w:p>
    <w:p w:rsidR="00E723C9" w:rsidRPr="00B207F8" w:rsidRDefault="00E723C9" w:rsidP="006E3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Проектом решения предусмотрено распределение бюджетных ассигнований бюджета городского округа на реализацию региональных и приоритетных проектов Оренбургской области в муниципальном образовании Соль-Илецкий городской округ на 2019 год с указанием кода целевой статьи расходов. В проекте решения о бюджете запланировано к реализации  5 проектов в размере 62 797,0 тыс. рублей в рамках реализации 4 муници</w:t>
      </w:r>
      <w:r w:rsidR="003A3BC2">
        <w:rPr>
          <w:rFonts w:ascii="Times New Roman" w:hAnsi="Times New Roman" w:cs="Times New Roman"/>
          <w:sz w:val="28"/>
          <w:szCs w:val="28"/>
        </w:rPr>
        <w:t>пальных программ, 3 подпрограмм</w:t>
      </w:r>
      <w:r w:rsidRPr="00B207F8">
        <w:rPr>
          <w:rFonts w:ascii="Times New Roman" w:hAnsi="Times New Roman" w:cs="Times New Roman"/>
          <w:sz w:val="28"/>
          <w:szCs w:val="28"/>
        </w:rPr>
        <w:t>.</w:t>
      </w:r>
    </w:p>
    <w:p w:rsidR="00F1359F" w:rsidRPr="00B207F8" w:rsidRDefault="00F1359F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</w:r>
      <w:r w:rsidR="00A45B99" w:rsidRPr="00B207F8">
        <w:rPr>
          <w:rFonts w:ascii="Times New Roman" w:hAnsi="Times New Roman" w:cs="Times New Roman"/>
          <w:sz w:val="28"/>
          <w:szCs w:val="28"/>
        </w:rPr>
        <w:t>Бюджет городского округа на 201</w:t>
      </w:r>
      <w:r w:rsidR="00E723C9" w:rsidRPr="00B207F8">
        <w:rPr>
          <w:rFonts w:ascii="Times New Roman" w:hAnsi="Times New Roman" w:cs="Times New Roman"/>
          <w:sz w:val="28"/>
          <w:szCs w:val="28"/>
        </w:rPr>
        <w:t>9</w:t>
      </w:r>
      <w:r w:rsidR="00A45B99" w:rsidRPr="00B207F8">
        <w:rPr>
          <w:rFonts w:ascii="Times New Roman" w:hAnsi="Times New Roman" w:cs="Times New Roman"/>
          <w:sz w:val="28"/>
          <w:szCs w:val="28"/>
        </w:rPr>
        <w:t>-202</w:t>
      </w:r>
      <w:r w:rsidR="00E723C9" w:rsidRPr="00B207F8">
        <w:rPr>
          <w:rFonts w:ascii="Times New Roman" w:hAnsi="Times New Roman" w:cs="Times New Roman"/>
          <w:sz w:val="28"/>
          <w:szCs w:val="28"/>
        </w:rPr>
        <w:t>1</w:t>
      </w:r>
      <w:r w:rsidR="00A45B99" w:rsidRPr="00B207F8">
        <w:rPr>
          <w:rFonts w:ascii="Times New Roman" w:hAnsi="Times New Roman" w:cs="Times New Roman"/>
          <w:sz w:val="28"/>
          <w:szCs w:val="28"/>
        </w:rPr>
        <w:t xml:space="preserve"> годы планируется бездефицитный.</w:t>
      </w:r>
    </w:p>
    <w:p w:rsidR="00F1359F" w:rsidRPr="00B207F8" w:rsidRDefault="00F1359F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</w:t>
      </w:r>
      <w:r w:rsidR="00E723C9" w:rsidRPr="00B207F8">
        <w:rPr>
          <w:rFonts w:ascii="Times New Roman" w:hAnsi="Times New Roman" w:cs="Times New Roman"/>
          <w:sz w:val="28"/>
          <w:szCs w:val="28"/>
        </w:rPr>
        <w:t>утреннего долга  на 1 января 2020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 w:rsidR="00A45B99" w:rsidRPr="00B207F8">
        <w:rPr>
          <w:rFonts w:ascii="Times New Roman" w:hAnsi="Times New Roman" w:cs="Times New Roman"/>
          <w:sz w:val="28"/>
          <w:szCs w:val="28"/>
        </w:rPr>
        <w:t>2</w:t>
      </w:r>
      <w:r w:rsidR="00E723C9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E723C9" w:rsidRPr="00B207F8">
        <w:rPr>
          <w:rFonts w:ascii="Times New Roman" w:hAnsi="Times New Roman" w:cs="Times New Roman"/>
          <w:sz w:val="28"/>
          <w:szCs w:val="28"/>
        </w:rPr>
        <w:t>2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года предлагается к утверждению в объеме равным нулю. Предлагается установить предельный объем муниципального долга </w:t>
      </w:r>
      <w:r w:rsidR="008A61CB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>на 201</w:t>
      </w:r>
      <w:r w:rsidR="00E723C9" w:rsidRPr="00B207F8">
        <w:rPr>
          <w:rFonts w:ascii="Times New Roman" w:hAnsi="Times New Roman" w:cs="Times New Roman"/>
          <w:sz w:val="28"/>
          <w:szCs w:val="28"/>
        </w:rPr>
        <w:t>9</w:t>
      </w:r>
      <w:r w:rsidR="00A45B99" w:rsidRPr="00B207F8">
        <w:rPr>
          <w:rFonts w:ascii="Times New Roman" w:hAnsi="Times New Roman" w:cs="Times New Roman"/>
          <w:sz w:val="28"/>
          <w:szCs w:val="28"/>
        </w:rPr>
        <w:t xml:space="preserve"> год, </w:t>
      </w:r>
      <w:r w:rsidR="008A61CB" w:rsidRPr="00B207F8">
        <w:rPr>
          <w:rFonts w:ascii="Times New Roman" w:hAnsi="Times New Roman" w:cs="Times New Roman"/>
          <w:sz w:val="28"/>
          <w:szCs w:val="28"/>
        </w:rPr>
        <w:t xml:space="preserve">на </w:t>
      </w:r>
      <w:r w:rsidR="00A45B99" w:rsidRPr="00B207F8">
        <w:rPr>
          <w:rFonts w:ascii="Times New Roman" w:hAnsi="Times New Roman" w:cs="Times New Roman"/>
          <w:sz w:val="28"/>
          <w:szCs w:val="28"/>
        </w:rPr>
        <w:t>20</w:t>
      </w:r>
      <w:r w:rsidR="00E723C9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год,  </w:t>
      </w:r>
      <w:r w:rsidR="008A61CB" w:rsidRPr="00B207F8">
        <w:rPr>
          <w:rFonts w:ascii="Times New Roman" w:hAnsi="Times New Roman" w:cs="Times New Roman"/>
          <w:sz w:val="28"/>
          <w:szCs w:val="28"/>
        </w:rPr>
        <w:t xml:space="preserve">на </w:t>
      </w:r>
      <w:r w:rsidRPr="00B207F8">
        <w:rPr>
          <w:rFonts w:ascii="Times New Roman" w:hAnsi="Times New Roman" w:cs="Times New Roman"/>
          <w:sz w:val="28"/>
          <w:szCs w:val="28"/>
        </w:rPr>
        <w:t>20</w:t>
      </w:r>
      <w:r w:rsidR="00A45B99" w:rsidRPr="00B207F8">
        <w:rPr>
          <w:rFonts w:ascii="Times New Roman" w:hAnsi="Times New Roman" w:cs="Times New Roman"/>
          <w:sz w:val="28"/>
          <w:szCs w:val="28"/>
        </w:rPr>
        <w:t>2</w:t>
      </w:r>
      <w:r w:rsidR="00E723C9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</w:t>
      </w:r>
      <w:r w:rsidR="008A61CB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>в сумме равной нулевому значению.</w:t>
      </w:r>
    </w:p>
    <w:p w:rsidR="00C63223" w:rsidRPr="00B207F8" w:rsidRDefault="00C63223" w:rsidP="006E38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Соль-Илецкий городской округ на 20</w:t>
      </w:r>
      <w:r w:rsidR="00E723C9" w:rsidRPr="00B207F8">
        <w:rPr>
          <w:rFonts w:ascii="Times New Roman" w:hAnsi="Times New Roman" w:cs="Times New Roman"/>
          <w:sz w:val="28"/>
          <w:szCs w:val="28"/>
        </w:rPr>
        <w:t>19</w:t>
      </w:r>
      <w:r w:rsidRPr="00B207F8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E723C9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и 202</w:t>
      </w:r>
      <w:r w:rsidR="00E723C9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> годов сформирован бездефицитный.</w:t>
      </w:r>
    </w:p>
    <w:p w:rsidR="00C63223" w:rsidRPr="00B207F8" w:rsidRDefault="00C63223" w:rsidP="006E38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Содержание проекта решения соответствует требованиям бюджетного законодательства. Принцип сбалансированности соблюден. Результаты проведенного анализа проекта решения и документов, составляющих основу формирования бюджета городского округа, дают основание для принятия проекта решения.</w:t>
      </w:r>
    </w:p>
    <w:p w:rsidR="006E3804" w:rsidRDefault="00962604" w:rsidP="006E38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 xml:space="preserve">Других  выступлений не было. Председатель подвел итоги публичных слушаний. </w:t>
      </w:r>
    </w:p>
    <w:p w:rsidR="003847E3" w:rsidRPr="00B207F8" w:rsidRDefault="00F23666" w:rsidP="006E380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F8">
        <w:rPr>
          <w:rFonts w:ascii="Times New Roman" w:hAnsi="Times New Roman" w:cs="Times New Roman"/>
          <w:b/>
          <w:sz w:val="28"/>
          <w:szCs w:val="28"/>
        </w:rPr>
        <w:t>По итогам обсуждения участники публичных слушаний</w:t>
      </w:r>
    </w:p>
    <w:p w:rsidR="00F23666" w:rsidRDefault="00F23666" w:rsidP="006E380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F8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CC350E" w:rsidRPr="00B207F8" w:rsidRDefault="00CC350E" w:rsidP="006E380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66" w:rsidRPr="00B207F8" w:rsidRDefault="00F23666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1.Принять информацию о проект</w:t>
      </w:r>
      <w:r w:rsidR="003847E3" w:rsidRPr="00B207F8">
        <w:rPr>
          <w:rFonts w:ascii="Times New Roman" w:hAnsi="Times New Roman" w:cs="Times New Roman"/>
          <w:sz w:val="28"/>
          <w:szCs w:val="28"/>
        </w:rPr>
        <w:t>е</w:t>
      </w:r>
      <w:r w:rsidRPr="00B207F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Соль-Илецкий городской округ на 201</w:t>
      </w:r>
      <w:r w:rsidR="00E723C9" w:rsidRPr="00B207F8">
        <w:rPr>
          <w:rFonts w:ascii="Times New Roman" w:hAnsi="Times New Roman" w:cs="Times New Roman"/>
          <w:sz w:val="28"/>
          <w:szCs w:val="28"/>
        </w:rPr>
        <w:t>9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723C9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и 202</w:t>
      </w:r>
      <w:r w:rsidR="00E723C9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годов к сведению.</w:t>
      </w:r>
    </w:p>
    <w:p w:rsidR="00F23666" w:rsidRPr="00B207F8" w:rsidRDefault="00F23666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2.Совету депутатов:</w:t>
      </w:r>
    </w:p>
    <w:p w:rsidR="00F23666" w:rsidRPr="00B207F8" w:rsidRDefault="00F23666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ab/>
        <w:t xml:space="preserve">принять </w:t>
      </w:r>
      <w:r w:rsidR="003847E3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>решени</w:t>
      </w:r>
      <w:r w:rsidR="003847E3" w:rsidRPr="00B207F8">
        <w:rPr>
          <w:rFonts w:ascii="Times New Roman" w:hAnsi="Times New Roman" w:cs="Times New Roman"/>
          <w:sz w:val="28"/>
          <w:szCs w:val="28"/>
        </w:rPr>
        <w:t>е</w:t>
      </w:r>
      <w:r w:rsidRPr="00B207F8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Соль-Илецкий городской округ на 201</w:t>
      </w:r>
      <w:r w:rsidR="00E723C9" w:rsidRPr="00B207F8">
        <w:rPr>
          <w:rFonts w:ascii="Times New Roman" w:hAnsi="Times New Roman" w:cs="Times New Roman"/>
          <w:sz w:val="28"/>
          <w:szCs w:val="28"/>
        </w:rPr>
        <w:t>9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723C9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и 202</w:t>
      </w:r>
      <w:r w:rsidR="00E723C9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F23666" w:rsidRPr="00B207F8" w:rsidRDefault="00F23666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при рассмотрении проекта решения  «О бюджете муниципального образования Соль-Илецкий городской округ на 20</w:t>
      </w:r>
      <w:r w:rsidR="00E723C9" w:rsidRPr="00B207F8">
        <w:rPr>
          <w:rFonts w:ascii="Times New Roman" w:hAnsi="Times New Roman" w:cs="Times New Roman"/>
          <w:sz w:val="28"/>
          <w:szCs w:val="28"/>
        </w:rPr>
        <w:t>19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723C9" w:rsidRPr="00B207F8">
        <w:rPr>
          <w:rFonts w:ascii="Times New Roman" w:hAnsi="Times New Roman" w:cs="Times New Roman"/>
          <w:sz w:val="28"/>
          <w:szCs w:val="28"/>
        </w:rPr>
        <w:t>20</w:t>
      </w:r>
      <w:r w:rsidRPr="00B207F8">
        <w:rPr>
          <w:rFonts w:ascii="Times New Roman" w:hAnsi="Times New Roman" w:cs="Times New Roman"/>
          <w:sz w:val="28"/>
          <w:szCs w:val="28"/>
        </w:rPr>
        <w:t xml:space="preserve"> и 202</w:t>
      </w:r>
      <w:r w:rsidR="00E723C9" w:rsidRPr="00B207F8">
        <w:rPr>
          <w:rFonts w:ascii="Times New Roman" w:hAnsi="Times New Roman" w:cs="Times New Roman"/>
          <w:sz w:val="28"/>
          <w:szCs w:val="28"/>
        </w:rPr>
        <w:t>1</w:t>
      </w:r>
      <w:r w:rsidRPr="00B207F8">
        <w:rPr>
          <w:rFonts w:ascii="Times New Roman" w:hAnsi="Times New Roman" w:cs="Times New Roman"/>
          <w:sz w:val="28"/>
          <w:szCs w:val="28"/>
        </w:rPr>
        <w:t xml:space="preserve"> годов»  учесть рекомендации публичных слушаний.</w:t>
      </w:r>
    </w:p>
    <w:p w:rsidR="00F23666" w:rsidRPr="00B207F8" w:rsidRDefault="00F23666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3.Рекомендации публичных слушаний опубликовать в газете «Илецкая Защита»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962604" w:rsidRPr="00B207F8" w:rsidRDefault="00962604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B207F8" w:rsidRDefault="009D75A0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B207F8" w:rsidRDefault="009D75A0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65" w:rsidRPr="00B207F8" w:rsidRDefault="00E84565" w:rsidP="006E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E84565" w:rsidRPr="00B207F8" w:rsidRDefault="00E84565" w:rsidP="006E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C37F5C" w:rsidRPr="00B207F8">
        <w:rPr>
          <w:rFonts w:ascii="Times New Roman" w:hAnsi="Times New Roman" w:cs="Times New Roman"/>
          <w:sz w:val="28"/>
          <w:szCs w:val="28"/>
        </w:rPr>
        <w:t>,</w:t>
      </w:r>
    </w:p>
    <w:p w:rsidR="00E84565" w:rsidRPr="00B207F8" w:rsidRDefault="00E84565" w:rsidP="006E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9D75A0" w:rsidRPr="00B2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04" w:rsidRPr="00B207F8" w:rsidRDefault="00E84565" w:rsidP="006E3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</w:t>
      </w:r>
      <w:r w:rsidR="009D75A0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Pr="00B207F8">
        <w:rPr>
          <w:rFonts w:ascii="Times New Roman" w:hAnsi="Times New Roman" w:cs="Times New Roman"/>
          <w:sz w:val="28"/>
          <w:szCs w:val="28"/>
        </w:rPr>
        <w:t xml:space="preserve">         А.А.Кузьмин </w:t>
      </w:r>
    </w:p>
    <w:p w:rsidR="00962604" w:rsidRPr="00B207F8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B207F8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B207F8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F17" w:rsidRPr="00B207F8" w:rsidRDefault="00962604" w:rsidP="006E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</w:t>
      </w:r>
      <w:r w:rsidR="009D75A0" w:rsidRPr="00B207F8">
        <w:rPr>
          <w:rFonts w:ascii="Times New Roman" w:hAnsi="Times New Roman" w:cs="Times New Roman"/>
          <w:sz w:val="28"/>
          <w:szCs w:val="28"/>
        </w:rPr>
        <w:t xml:space="preserve">  </w:t>
      </w:r>
      <w:r w:rsidRPr="00B207F8">
        <w:rPr>
          <w:rFonts w:ascii="Times New Roman" w:hAnsi="Times New Roman" w:cs="Times New Roman"/>
          <w:sz w:val="28"/>
          <w:szCs w:val="28"/>
        </w:rPr>
        <w:t xml:space="preserve">  </w:t>
      </w:r>
      <w:r w:rsidR="00F0076B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="009D75A0" w:rsidRPr="00B207F8">
        <w:rPr>
          <w:rFonts w:ascii="Times New Roman" w:hAnsi="Times New Roman" w:cs="Times New Roman"/>
          <w:sz w:val="28"/>
          <w:szCs w:val="28"/>
        </w:rPr>
        <w:t xml:space="preserve">  </w:t>
      </w:r>
      <w:r w:rsidR="00F0076B" w:rsidRPr="00B207F8">
        <w:rPr>
          <w:rFonts w:ascii="Times New Roman" w:hAnsi="Times New Roman" w:cs="Times New Roman"/>
          <w:sz w:val="28"/>
          <w:szCs w:val="28"/>
        </w:rPr>
        <w:t xml:space="preserve"> </w:t>
      </w:r>
      <w:r w:rsidR="009F7445" w:rsidRPr="00B207F8">
        <w:rPr>
          <w:rFonts w:ascii="Times New Roman" w:hAnsi="Times New Roman" w:cs="Times New Roman"/>
          <w:sz w:val="28"/>
          <w:szCs w:val="28"/>
        </w:rPr>
        <w:t xml:space="preserve">       </w:t>
      </w:r>
      <w:r w:rsidR="00F0076B" w:rsidRPr="00B207F8">
        <w:rPr>
          <w:rFonts w:ascii="Times New Roman" w:hAnsi="Times New Roman" w:cs="Times New Roman"/>
          <w:sz w:val="28"/>
          <w:szCs w:val="28"/>
        </w:rPr>
        <w:t xml:space="preserve">    </w:t>
      </w:r>
      <w:r w:rsidRPr="00B207F8">
        <w:rPr>
          <w:rFonts w:ascii="Times New Roman" w:hAnsi="Times New Roman" w:cs="Times New Roman"/>
          <w:sz w:val="28"/>
          <w:szCs w:val="28"/>
        </w:rPr>
        <w:t>П.Д. Мальгина</w:t>
      </w:r>
    </w:p>
    <w:sectPr w:rsidR="007B1F17" w:rsidRPr="00B207F8" w:rsidSect="007B7E67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DA" w:rsidRDefault="007D67DA" w:rsidP="001D07D4">
      <w:pPr>
        <w:spacing w:after="0" w:line="240" w:lineRule="auto"/>
      </w:pPr>
      <w:r>
        <w:separator/>
      </w:r>
    </w:p>
  </w:endnote>
  <w:endnote w:type="continuationSeparator" w:id="1">
    <w:p w:rsidR="007D67DA" w:rsidRDefault="007D67DA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3117D7" w:rsidRDefault="00C707AB">
        <w:pPr>
          <w:pStyle w:val="a4"/>
          <w:jc w:val="center"/>
        </w:pPr>
        <w:fldSimple w:instr=" PAGE   \* MERGEFORMAT ">
          <w:r w:rsidR="00186BAF">
            <w:rPr>
              <w:noProof/>
            </w:rPr>
            <w:t>6</w:t>
          </w:r>
        </w:fldSimple>
      </w:p>
    </w:sdtContent>
  </w:sdt>
  <w:p w:rsidR="003117D7" w:rsidRDefault="003117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3117D7" w:rsidRDefault="00C707AB">
        <w:pPr>
          <w:pStyle w:val="a4"/>
          <w:jc w:val="center"/>
        </w:pPr>
        <w:fldSimple w:instr=" PAGE   \* MERGEFORMAT ">
          <w:r w:rsidR="006A3D9B">
            <w:rPr>
              <w:noProof/>
            </w:rPr>
            <w:t>1</w:t>
          </w:r>
        </w:fldSimple>
      </w:p>
    </w:sdtContent>
  </w:sdt>
  <w:p w:rsidR="003117D7" w:rsidRDefault="003117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DA" w:rsidRDefault="007D67DA" w:rsidP="001D07D4">
      <w:pPr>
        <w:spacing w:after="0" w:line="240" w:lineRule="auto"/>
      </w:pPr>
      <w:r>
        <w:separator/>
      </w:r>
    </w:p>
  </w:footnote>
  <w:footnote w:type="continuationSeparator" w:id="1">
    <w:p w:rsidR="007D67DA" w:rsidRDefault="007D67DA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D7" w:rsidRDefault="003117D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2686"/>
    <w:rsid w:val="001251B4"/>
    <w:rsid w:val="00125D44"/>
    <w:rsid w:val="001260CB"/>
    <w:rsid w:val="001269D2"/>
    <w:rsid w:val="001274FF"/>
    <w:rsid w:val="001331AB"/>
    <w:rsid w:val="0013370B"/>
    <w:rsid w:val="00135E83"/>
    <w:rsid w:val="001452AF"/>
    <w:rsid w:val="00152711"/>
    <w:rsid w:val="0015294C"/>
    <w:rsid w:val="00156558"/>
    <w:rsid w:val="00165FA2"/>
    <w:rsid w:val="00166F9B"/>
    <w:rsid w:val="00171819"/>
    <w:rsid w:val="00172D8B"/>
    <w:rsid w:val="001747AD"/>
    <w:rsid w:val="0017588A"/>
    <w:rsid w:val="001761C6"/>
    <w:rsid w:val="00177459"/>
    <w:rsid w:val="001815EA"/>
    <w:rsid w:val="00181774"/>
    <w:rsid w:val="00181809"/>
    <w:rsid w:val="00185C27"/>
    <w:rsid w:val="00186BAF"/>
    <w:rsid w:val="00187166"/>
    <w:rsid w:val="0018790A"/>
    <w:rsid w:val="00190132"/>
    <w:rsid w:val="001920B5"/>
    <w:rsid w:val="00192635"/>
    <w:rsid w:val="00196E0D"/>
    <w:rsid w:val="001A3622"/>
    <w:rsid w:val="001B0C74"/>
    <w:rsid w:val="001B7584"/>
    <w:rsid w:val="001C2575"/>
    <w:rsid w:val="001C7084"/>
    <w:rsid w:val="001D07D4"/>
    <w:rsid w:val="001D0FC4"/>
    <w:rsid w:val="001D1404"/>
    <w:rsid w:val="001D1BD5"/>
    <w:rsid w:val="001D3460"/>
    <w:rsid w:val="001D70DC"/>
    <w:rsid w:val="001E06F4"/>
    <w:rsid w:val="001E20DE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0109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105B2"/>
    <w:rsid w:val="003117D7"/>
    <w:rsid w:val="00320FB1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80E"/>
    <w:rsid w:val="00372B06"/>
    <w:rsid w:val="0037684D"/>
    <w:rsid w:val="0038283E"/>
    <w:rsid w:val="003847E3"/>
    <w:rsid w:val="00386D5C"/>
    <w:rsid w:val="0039365A"/>
    <w:rsid w:val="00395424"/>
    <w:rsid w:val="00397723"/>
    <w:rsid w:val="003A3BC2"/>
    <w:rsid w:val="003A75F6"/>
    <w:rsid w:val="003B498C"/>
    <w:rsid w:val="003C1544"/>
    <w:rsid w:val="003C4251"/>
    <w:rsid w:val="003C606C"/>
    <w:rsid w:val="003C67F6"/>
    <w:rsid w:val="003D51CB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5A75"/>
    <w:rsid w:val="006974BA"/>
    <w:rsid w:val="006A00C5"/>
    <w:rsid w:val="006A297B"/>
    <w:rsid w:val="006A3D9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45388"/>
    <w:rsid w:val="007476C6"/>
    <w:rsid w:val="00747DF3"/>
    <w:rsid w:val="007558F9"/>
    <w:rsid w:val="0076011D"/>
    <w:rsid w:val="00762DD1"/>
    <w:rsid w:val="00770D5B"/>
    <w:rsid w:val="00772C41"/>
    <w:rsid w:val="00773B90"/>
    <w:rsid w:val="0077481C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D67DA"/>
    <w:rsid w:val="007E3691"/>
    <w:rsid w:val="007E3ECB"/>
    <w:rsid w:val="007E679F"/>
    <w:rsid w:val="007F3134"/>
    <w:rsid w:val="007F57FE"/>
    <w:rsid w:val="007F58E3"/>
    <w:rsid w:val="007F5978"/>
    <w:rsid w:val="00800DEE"/>
    <w:rsid w:val="008049E5"/>
    <w:rsid w:val="008167C4"/>
    <w:rsid w:val="0081728D"/>
    <w:rsid w:val="008215F4"/>
    <w:rsid w:val="008271C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3108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B86"/>
    <w:rsid w:val="00974F74"/>
    <w:rsid w:val="009802C8"/>
    <w:rsid w:val="00983B2D"/>
    <w:rsid w:val="00990A37"/>
    <w:rsid w:val="00993054"/>
    <w:rsid w:val="009A2D61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6176A"/>
    <w:rsid w:val="00A62A72"/>
    <w:rsid w:val="00A6350D"/>
    <w:rsid w:val="00A66324"/>
    <w:rsid w:val="00A663FB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41C7"/>
    <w:rsid w:val="00BC6BF4"/>
    <w:rsid w:val="00BD06DB"/>
    <w:rsid w:val="00BD1AC1"/>
    <w:rsid w:val="00BD3F2F"/>
    <w:rsid w:val="00BD5362"/>
    <w:rsid w:val="00BD762F"/>
    <w:rsid w:val="00BE00C5"/>
    <w:rsid w:val="00BE046D"/>
    <w:rsid w:val="00BE2772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07AB"/>
    <w:rsid w:val="00C7610A"/>
    <w:rsid w:val="00C82FA1"/>
    <w:rsid w:val="00C834E8"/>
    <w:rsid w:val="00C8388C"/>
    <w:rsid w:val="00C843EB"/>
    <w:rsid w:val="00C930D9"/>
    <w:rsid w:val="00C96AE6"/>
    <w:rsid w:val="00CA08E7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1D79"/>
    <w:rsid w:val="00D230A8"/>
    <w:rsid w:val="00D271BB"/>
    <w:rsid w:val="00D277EE"/>
    <w:rsid w:val="00D30480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7E8"/>
    <w:rsid w:val="00E474A7"/>
    <w:rsid w:val="00E51050"/>
    <w:rsid w:val="00E6230C"/>
    <w:rsid w:val="00E62B53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26BF"/>
    <w:rsid w:val="00EC73D3"/>
    <w:rsid w:val="00ED3561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137E-0E59-43E5-A5C6-BD5519F9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2018-12-12T07:41:00Z</cp:lastPrinted>
  <dcterms:created xsi:type="dcterms:W3CDTF">2018-12-11T10:06:00Z</dcterms:created>
  <dcterms:modified xsi:type="dcterms:W3CDTF">2018-12-12T09:08:00Z</dcterms:modified>
</cp:coreProperties>
</file>