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9" w:type="dxa"/>
        <w:tblInd w:w="4503" w:type="dxa"/>
        <w:tblLayout w:type="fixed"/>
        <w:tblLook w:val="04A0" w:firstRow="1" w:lastRow="0" w:firstColumn="1" w:lastColumn="0" w:noHBand="0" w:noVBand="1"/>
      </w:tblPr>
      <w:tblGrid>
        <w:gridCol w:w="4819"/>
      </w:tblGrid>
      <w:tr w:rsidR="00D26456">
        <w:tc>
          <w:tcPr>
            <w:tcW w:w="4819" w:type="dxa"/>
          </w:tcPr>
          <w:p w:rsidR="00D26456" w:rsidRDefault="005F78C1" w:rsidP="007503C4">
            <w:pPr>
              <w:pStyle w:val="a8"/>
              <w:widowControl w:val="0"/>
              <w:rPr>
                <w:rFonts w:ascii="Times New Roman" w:hAnsi="Times New Roman" w:cs="Times New Roman"/>
                <w:sz w:val="28"/>
                <w:szCs w:val="28"/>
              </w:rPr>
            </w:pPr>
            <w:r>
              <w:rPr>
                <w:rFonts w:ascii="Times New Roman" w:hAnsi="Times New Roman" w:cs="Times New Roman"/>
                <w:sz w:val="28"/>
                <w:szCs w:val="28"/>
              </w:rPr>
              <w:t>Приложение</w:t>
            </w:r>
            <w:r w:rsidR="007503C4">
              <w:rPr>
                <w:rFonts w:ascii="Times New Roman" w:hAnsi="Times New Roman" w:cs="Times New Roman"/>
                <w:sz w:val="28"/>
                <w:szCs w:val="28"/>
              </w:rPr>
              <w:t xml:space="preserve">  </w:t>
            </w:r>
            <w:r>
              <w:rPr>
                <w:rFonts w:ascii="Times New Roman" w:hAnsi="Times New Roman" w:cs="Times New Roman"/>
                <w:sz w:val="28"/>
                <w:szCs w:val="28"/>
              </w:rPr>
              <w:t>к постановлению администрации</w:t>
            </w:r>
            <w:r w:rsidR="007503C4">
              <w:rPr>
                <w:rFonts w:ascii="Times New Roman" w:hAnsi="Times New Roman" w:cs="Times New Roman"/>
                <w:sz w:val="28"/>
                <w:szCs w:val="28"/>
              </w:rPr>
              <w:t xml:space="preserve">  </w:t>
            </w:r>
            <w:r>
              <w:rPr>
                <w:rFonts w:ascii="Times New Roman" w:hAnsi="Times New Roman" w:cs="Times New Roman"/>
                <w:sz w:val="28"/>
                <w:szCs w:val="28"/>
              </w:rPr>
              <w:t>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p>
          <w:p w:rsidR="00D26456" w:rsidRDefault="00FE5EA8">
            <w:pPr>
              <w:widowControl w:val="0"/>
              <w:rPr>
                <w:rFonts w:ascii="Times New Roman" w:hAnsi="Times New Roman" w:cs="Times New Roman"/>
                <w:sz w:val="28"/>
                <w:szCs w:val="28"/>
              </w:rPr>
            </w:pPr>
            <w:r>
              <w:rPr>
                <w:rFonts w:ascii="Times New Roman" w:hAnsi="Times New Roman" w:cs="Times New Roman"/>
                <w:sz w:val="28"/>
                <w:szCs w:val="28"/>
              </w:rPr>
              <w:t>О</w:t>
            </w:r>
            <w:r w:rsidR="005F78C1">
              <w:rPr>
                <w:rFonts w:ascii="Times New Roman" w:hAnsi="Times New Roman" w:cs="Times New Roman"/>
                <w:sz w:val="28"/>
                <w:szCs w:val="28"/>
              </w:rPr>
              <w:t>т</w:t>
            </w:r>
            <w:r>
              <w:rPr>
                <w:rFonts w:ascii="Times New Roman" w:hAnsi="Times New Roman" w:cs="Times New Roman"/>
                <w:sz w:val="28"/>
                <w:szCs w:val="28"/>
              </w:rPr>
              <w:t>_____________</w:t>
            </w:r>
            <w:r w:rsidR="005F78C1">
              <w:rPr>
                <w:rFonts w:ascii="Times New Roman" w:hAnsi="Times New Roman" w:cs="Times New Roman"/>
                <w:sz w:val="28"/>
                <w:szCs w:val="28"/>
              </w:rPr>
              <w:t>№</w:t>
            </w:r>
            <w:r>
              <w:rPr>
                <w:rFonts w:ascii="Times New Roman" w:hAnsi="Times New Roman" w:cs="Times New Roman"/>
                <w:sz w:val="28"/>
                <w:szCs w:val="28"/>
              </w:rPr>
              <w:t>___________</w:t>
            </w:r>
            <w:r w:rsidR="0069635E">
              <w:rPr>
                <w:rFonts w:ascii="Times New Roman" w:hAnsi="Times New Roman" w:cs="Times New Roman"/>
                <w:sz w:val="28"/>
                <w:szCs w:val="28"/>
              </w:rPr>
              <w:t xml:space="preserve"> </w:t>
            </w:r>
          </w:p>
          <w:p w:rsidR="00D26456" w:rsidRDefault="00D26456">
            <w:pPr>
              <w:widowControl w:val="0"/>
              <w:tabs>
                <w:tab w:val="left" w:pos="7535"/>
              </w:tabs>
              <w:ind w:firstLine="4536"/>
              <w:rPr>
                <w:rFonts w:ascii="Times New Roman" w:hAnsi="Times New Roman" w:cs="Times New Roman"/>
                <w:sz w:val="28"/>
                <w:szCs w:val="28"/>
              </w:rPr>
            </w:pPr>
          </w:p>
          <w:p w:rsidR="00D26456" w:rsidRDefault="00D26456">
            <w:pPr>
              <w:pStyle w:val="a8"/>
              <w:widowControl w:val="0"/>
              <w:ind w:left="5954" w:right="2124"/>
              <w:rPr>
                <w:rFonts w:ascii="Times New Roman" w:hAnsi="Times New Roman" w:cs="Times New Roman"/>
                <w:sz w:val="28"/>
                <w:szCs w:val="28"/>
              </w:rPr>
            </w:pPr>
          </w:p>
        </w:tc>
      </w:tr>
    </w:tbl>
    <w:p w:rsidR="00D26456" w:rsidRDefault="00D26456">
      <w:pPr>
        <w:tabs>
          <w:tab w:val="left" w:pos="7535"/>
        </w:tabs>
        <w:spacing w:after="0"/>
        <w:jc w:val="center"/>
        <w:rPr>
          <w:sz w:val="40"/>
          <w:szCs w:val="40"/>
        </w:rPr>
      </w:pPr>
    </w:p>
    <w:p w:rsidR="00D26456" w:rsidRDefault="00D26456">
      <w:pPr>
        <w:tabs>
          <w:tab w:val="left" w:pos="7535"/>
        </w:tabs>
        <w:spacing w:after="0"/>
        <w:jc w:val="center"/>
        <w:rPr>
          <w:sz w:val="40"/>
          <w:szCs w:val="40"/>
        </w:rPr>
      </w:pPr>
    </w:p>
    <w:p w:rsidR="00D26456" w:rsidRDefault="005F78C1">
      <w:pPr>
        <w:tabs>
          <w:tab w:val="left" w:pos="753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Аукционная документация </w:t>
      </w:r>
    </w:p>
    <w:p w:rsidR="00D26456" w:rsidRDefault="005F78C1">
      <w:pPr>
        <w:tabs>
          <w:tab w:val="left" w:pos="7535"/>
        </w:tabs>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на проведение торгов в форме открыт</w:t>
      </w:r>
      <w:r w:rsidR="006A1100">
        <w:rPr>
          <w:rFonts w:ascii="Times New Roman" w:hAnsi="Times New Roman" w:cs="Times New Roman"/>
          <w:b/>
          <w:sz w:val="27"/>
          <w:szCs w:val="27"/>
        </w:rPr>
        <w:t>ого</w:t>
      </w:r>
      <w:r>
        <w:rPr>
          <w:rFonts w:ascii="Times New Roman" w:hAnsi="Times New Roman" w:cs="Times New Roman"/>
          <w:b/>
          <w:sz w:val="27"/>
          <w:szCs w:val="27"/>
        </w:rPr>
        <w:t xml:space="preserve"> аукцион</w:t>
      </w:r>
      <w:r w:rsidR="006A1100">
        <w:rPr>
          <w:rFonts w:ascii="Times New Roman" w:hAnsi="Times New Roman" w:cs="Times New Roman"/>
          <w:b/>
          <w:sz w:val="27"/>
          <w:szCs w:val="27"/>
        </w:rPr>
        <w:t>а № 7</w:t>
      </w:r>
    </w:p>
    <w:p w:rsidR="00D26456" w:rsidRDefault="006A1100">
      <w:pPr>
        <w:tabs>
          <w:tab w:val="left" w:pos="7535"/>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 </w:t>
      </w:r>
      <w:r w:rsidR="005F78C1">
        <w:rPr>
          <w:rFonts w:ascii="Times New Roman" w:hAnsi="Times New Roman" w:cs="Times New Roman"/>
          <w:sz w:val="27"/>
          <w:szCs w:val="27"/>
        </w:rPr>
        <w:t xml:space="preserve">«Продажа права на размещение </w:t>
      </w:r>
    </w:p>
    <w:p w:rsidR="00D26456" w:rsidRDefault="005F78C1">
      <w:pPr>
        <w:tabs>
          <w:tab w:val="left" w:pos="7535"/>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 xml:space="preserve">нестационарных торговых объектов на территории </w:t>
      </w:r>
    </w:p>
    <w:p w:rsidR="00D26456" w:rsidRDefault="005F78C1">
      <w:pPr>
        <w:tabs>
          <w:tab w:val="left" w:pos="7535"/>
        </w:tabs>
        <w:spacing w:after="0" w:line="240" w:lineRule="auto"/>
        <w:jc w:val="center"/>
        <w:rPr>
          <w:rFonts w:ascii="Times New Roman" w:hAnsi="Times New Roman" w:cs="Times New Roman"/>
          <w:sz w:val="27"/>
          <w:szCs w:val="27"/>
        </w:rPr>
      </w:pPr>
      <w:r>
        <w:rPr>
          <w:rFonts w:ascii="Times New Roman" w:hAnsi="Times New Roman" w:cs="Times New Roman"/>
          <w:sz w:val="27"/>
          <w:szCs w:val="27"/>
        </w:rPr>
        <w:t>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w:t>
      </w: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83631A" w:rsidRDefault="0083631A">
      <w:pPr>
        <w:widowControl w:val="0"/>
        <w:spacing w:after="0" w:line="240" w:lineRule="auto"/>
        <w:ind w:right="125"/>
        <w:jc w:val="center"/>
        <w:rPr>
          <w:rFonts w:ascii="Times New Roman" w:hAnsi="Times New Roman" w:cs="Times New Roman"/>
          <w:sz w:val="27"/>
          <w:szCs w:val="27"/>
        </w:rPr>
      </w:pPr>
    </w:p>
    <w:p w:rsidR="0083631A" w:rsidRDefault="0083631A">
      <w:pPr>
        <w:widowControl w:val="0"/>
        <w:spacing w:after="0" w:line="240" w:lineRule="auto"/>
        <w:ind w:right="125"/>
        <w:jc w:val="center"/>
        <w:rPr>
          <w:rFonts w:ascii="Times New Roman" w:hAnsi="Times New Roman" w:cs="Times New Roman"/>
          <w:sz w:val="27"/>
          <w:szCs w:val="27"/>
        </w:rPr>
      </w:pPr>
    </w:p>
    <w:p w:rsidR="00D26456" w:rsidRDefault="00D26456">
      <w:pPr>
        <w:widowControl w:val="0"/>
        <w:spacing w:after="0" w:line="240" w:lineRule="auto"/>
        <w:ind w:right="125"/>
        <w:jc w:val="center"/>
        <w:rPr>
          <w:rFonts w:ascii="Times New Roman" w:hAnsi="Times New Roman" w:cs="Times New Roman"/>
          <w:sz w:val="27"/>
          <w:szCs w:val="27"/>
        </w:rPr>
      </w:pPr>
    </w:p>
    <w:p w:rsidR="00D26456" w:rsidRDefault="005F78C1">
      <w:pPr>
        <w:widowControl w:val="0"/>
        <w:spacing w:after="0" w:line="240" w:lineRule="auto"/>
        <w:ind w:right="125"/>
        <w:jc w:val="center"/>
        <w:rPr>
          <w:rFonts w:ascii="Times New Roman" w:hAnsi="Times New Roman" w:cs="Times New Roman"/>
          <w:b/>
          <w:sz w:val="27"/>
          <w:szCs w:val="27"/>
        </w:rPr>
      </w:pPr>
      <w:r>
        <w:rPr>
          <w:rFonts w:ascii="Times New Roman" w:hAnsi="Times New Roman" w:cs="Times New Roman"/>
          <w:b/>
          <w:sz w:val="27"/>
          <w:szCs w:val="27"/>
        </w:rPr>
        <w:t>2024</w:t>
      </w:r>
    </w:p>
    <w:p w:rsidR="007503C4" w:rsidRDefault="007503C4">
      <w:pPr>
        <w:widowControl w:val="0"/>
        <w:spacing w:after="0" w:line="240" w:lineRule="auto"/>
        <w:ind w:right="125"/>
        <w:jc w:val="center"/>
        <w:rPr>
          <w:rFonts w:ascii="Times New Roman" w:hAnsi="Times New Roman" w:cs="Times New Roman"/>
          <w:b/>
          <w:sz w:val="27"/>
          <w:szCs w:val="27"/>
        </w:rPr>
      </w:pPr>
    </w:p>
    <w:p w:rsidR="007503C4" w:rsidRDefault="007503C4">
      <w:pPr>
        <w:widowControl w:val="0"/>
        <w:spacing w:after="0" w:line="240" w:lineRule="auto"/>
        <w:ind w:right="125"/>
        <w:jc w:val="center"/>
        <w:rPr>
          <w:rFonts w:ascii="Times New Roman" w:hAnsi="Times New Roman" w:cs="Times New Roman"/>
          <w:b/>
          <w:sz w:val="27"/>
          <w:szCs w:val="27"/>
        </w:rPr>
      </w:pPr>
    </w:p>
    <w:p w:rsidR="00D26456" w:rsidRDefault="005F78C1">
      <w:pPr>
        <w:widowControl w:val="0"/>
        <w:spacing w:after="0" w:line="240" w:lineRule="auto"/>
        <w:ind w:right="125"/>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Раздел </w:t>
      </w:r>
      <w:r>
        <w:rPr>
          <w:rFonts w:ascii="Times New Roman" w:eastAsia="Calibri" w:hAnsi="Times New Roman" w:cs="Times New Roman"/>
          <w:b/>
          <w:sz w:val="26"/>
          <w:szCs w:val="26"/>
          <w:lang w:val="en-US" w:eastAsia="en-US"/>
        </w:rPr>
        <w:t>I</w:t>
      </w:r>
      <w:r>
        <w:rPr>
          <w:rFonts w:ascii="Times New Roman" w:eastAsia="Calibri" w:hAnsi="Times New Roman" w:cs="Times New Roman"/>
          <w:b/>
          <w:sz w:val="26"/>
          <w:szCs w:val="26"/>
          <w:lang w:eastAsia="en-US"/>
        </w:rPr>
        <w:t>. Извещени</w:t>
      </w:r>
      <w:r w:rsidR="00E73C4C">
        <w:rPr>
          <w:rFonts w:ascii="Times New Roman" w:eastAsia="Calibri" w:hAnsi="Times New Roman" w:cs="Times New Roman"/>
          <w:b/>
          <w:sz w:val="26"/>
          <w:szCs w:val="26"/>
          <w:lang w:eastAsia="en-US"/>
        </w:rPr>
        <w:t>е</w:t>
      </w:r>
      <w:r>
        <w:rPr>
          <w:rFonts w:ascii="Times New Roman" w:eastAsia="Calibri" w:hAnsi="Times New Roman" w:cs="Times New Roman"/>
          <w:b/>
          <w:sz w:val="26"/>
          <w:szCs w:val="26"/>
          <w:lang w:eastAsia="en-US"/>
        </w:rPr>
        <w:t xml:space="preserve"> о проведении торгов</w:t>
      </w:r>
    </w:p>
    <w:p w:rsidR="00D26456" w:rsidRDefault="00D26456">
      <w:pPr>
        <w:pStyle w:val="a8"/>
        <w:jc w:val="center"/>
        <w:rPr>
          <w:rFonts w:ascii="Times New Roman" w:eastAsia="Calibri" w:hAnsi="Times New Roman" w:cs="Times New Roman"/>
          <w:sz w:val="26"/>
          <w:szCs w:val="26"/>
          <w:lang w:eastAsia="en-US"/>
        </w:rPr>
      </w:pPr>
    </w:p>
    <w:p w:rsidR="00D26456" w:rsidRDefault="005F78C1">
      <w:pPr>
        <w:pStyle w:val="a8"/>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Извещение №</w:t>
      </w:r>
      <w:r w:rsidR="006A1100">
        <w:rPr>
          <w:rFonts w:ascii="Times New Roman" w:eastAsia="Calibri" w:hAnsi="Times New Roman" w:cs="Times New Roman"/>
          <w:b/>
          <w:sz w:val="26"/>
          <w:szCs w:val="26"/>
          <w:lang w:eastAsia="en-US"/>
        </w:rPr>
        <w:t>7</w:t>
      </w:r>
      <w:r>
        <w:rPr>
          <w:rFonts w:ascii="Times New Roman" w:eastAsia="Calibri" w:hAnsi="Times New Roman" w:cs="Times New Roman"/>
          <w:b/>
          <w:sz w:val="26"/>
          <w:szCs w:val="26"/>
          <w:lang w:eastAsia="en-US"/>
        </w:rPr>
        <w:t xml:space="preserve"> </w:t>
      </w:r>
    </w:p>
    <w:p w:rsidR="00D26456" w:rsidRDefault="005F78C1">
      <w:pPr>
        <w:pStyle w:val="a8"/>
        <w:jc w:val="center"/>
        <w:rPr>
          <w:rFonts w:ascii="Times New Roman" w:hAnsi="Times New Roman" w:cs="Times New Roman"/>
          <w:b/>
          <w:sz w:val="26"/>
          <w:szCs w:val="26"/>
        </w:rPr>
      </w:pPr>
      <w:r>
        <w:rPr>
          <w:rFonts w:ascii="Times New Roman" w:eastAsia="Calibri" w:hAnsi="Times New Roman" w:cs="Times New Roman"/>
          <w:b/>
          <w:sz w:val="26"/>
          <w:szCs w:val="26"/>
          <w:lang w:eastAsia="en-US"/>
        </w:rPr>
        <w:t>о  проведение  торгов в форме открытого а</w:t>
      </w:r>
      <w:r>
        <w:rPr>
          <w:rFonts w:ascii="Times New Roman" w:hAnsi="Times New Roman" w:cs="Times New Roman"/>
          <w:b/>
          <w:sz w:val="26"/>
          <w:szCs w:val="26"/>
        </w:rPr>
        <w:t xml:space="preserve">укциона № </w:t>
      </w:r>
      <w:r w:rsidR="006A1100">
        <w:rPr>
          <w:rFonts w:ascii="Times New Roman" w:hAnsi="Times New Roman" w:cs="Times New Roman"/>
          <w:b/>
          <w:sz w:val="26"/>
          <w:szCs w:val="26"/>
        </w:rPr>
        <w:t>7</w:t>
      </w:r>
      <w:r>
        <w:rPr>
          <w:rFonts w:ascii="Times New Roman" w:hAnsi="Times New Roman" w:cs="Times New Roman"/>
          <w:b/>
          <w:sz w:val="26"/>
          <w:szCs w:val="26"/>
        </w:rPr>
        <w:t xml:space="preserve"> </w:t>
      </w:r>
    </w:p>
    <w:p w:rsidR="00D26456" w:rsidRDefault="005F78C1">
      <w:pPr>
        <w:pStyle w:val="a8"/>
        <w:jc w:val="center"/>
        <w:rPr>
          <w:rFonts w:ascii="Times New Roman" w:hAnsi="Times New Roman" w:cs="Times New Roman"/>
          <w:sz w:val="26"/>
          <w:szCs w:val="26"/>
        </w:rPr>
      </w:pPr>
      <w:r>
        <w:rPr>
          <w:rFonts w:ascii="Times New Roman" w:hAnsi="Times New Roman" w:cs="Times New Roman"/>
          <w:sz w:val="26"/>
          <w:szCs w:val="26"/>
        </w:rPr>
        <w:t>«Продажа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widowControl w:val="0"/>
        <w:spacing w:after="0" w:line="240" w:lineRule="auto"/>
        <w:ind w:left="567" w:right="125" w:firstLine="284"/>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    </w:t>
      </w:r>
    </w:p>
    <w:p w:rsidR="00D26456" w:rsidRDefault="005F78C1">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1.Сведения о месте, дате, времени, и форме проведения торгов: </w:t>
      </w:r>
    </w:p>
    <w:p w:rsidR="00D26456" w:rsidRDefault="005F78C1">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Торги проводятся в форме открытого аукциона «Продажа права на размещение НТО».</w:t>
      </w:r>
    </w:p>
    <w:p w:rsidR="00D26456" w:rsidRDefault="005F78C1">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Торги проводятся по адресу: г. Соль-Илецк, ул. Карла Маркса, д. 6,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4 (1 этаж).</w:t>
      </w:r>
    </w:p>
    <w:p w:rsidR="00D26456" w:rsidRDefault="005F78C1">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Дата и время: </w:t>
      </w:r>
      <w:r>
        <w:rPr>
          <w:rFonts w:ascii="Times New Roman" w:hAnsi="Times New Roman" w:cs="Times New Roman"/>
          <w:b/>
          <w:sz w:val="26"/>
          <w:szCs w:val="26"/>
        </w:rPr>
        <w:t>«</w:t>
      </w:r>
      <w:r w:rsidR="006A1100">
        <w:rPr>
          <w:rFonts w:ascii="Times New Roman" w:hAnsi="Times New Roman" w:cs="Times New Roman"/>
          <w:b/>
          <w:sz w:val="26"/>
          <w:szCs w:val="26"/>
        </w:rPr>
        <w:t>2</w:t>
      </w:r>
      <w:r w:rsidR="00FE5EA8">
        <w:rPr>
          <w:rFonts w:ascii="Times New Roman" w:hAnsi="Times New Roman" w:cs="Times New Roman"/>
          <w:b/>
          <w:sz w:val="26"/>
          <w:szCs w:val="26"/>
        </w:rPr>
        <w:t>8</w:t>
      </w:r>
      <w:bookmarkStart w:id="0" w:name="_GoBack"/>
      <w:bookmarkEnd w:id="0"/>
      <w:r>
        <w:rPr>
          <w:rFonts w:ascii="Times New Roman" w:hAnsi="Times New Roman" w:cs="Times New Roman"/>
          <w:b/>
          <w:sz w:val="26"/>
          <w:szCs w:val="26"/>
        </w:rPr>
        <w:t>» мая 2024 года, в 10 час. 00</w:t>
      </w:r>
      <w:r>
        <w:rPr>
          <w:rFonts w:ascii="Times New Roman" w:hAnsi="Times New Roman" w:cs="Times New Roman"/>
          <w:sz w:val="26"/>
          <w:szCs w:val="26"/>
        </w:rPr>
        <w:t xml:space="preserve"> </w:t>
      </w:r>
      <w:r>
        <w:rPr>
          <w:rFonts w:ascii="Times New Roman" w:hAnsi="Times New Roman" w:cs="Times New Roman"/>
          <w:b/>
          <w:sz w:val="26"/>
          <w:szCs w:val="26"/>
        </w:rPr>
        <w:t>мин.</w:t>
      </w:r>
      <w:r>
        <w:rPr>
          <w:rFonts w:ascii="Times New Roman" w:hAnsi="Times New Roman" w:cs="Times New Roman"/>
          <w:sz w:val="26"/>
          <w:szCs w:val="26"/>
        </w:rPr>
        <w:t xml:space="preserve"> по местному времени (регистрация участников начинается в 09 час. 30 мин., завершается в 09 час. 50 мин.)  </w:t>
      </w:r>
    </w:p>
    <w:p w:rsidR="00D26456" w:rsidRDefault="005F78C1">
      <w:pPr>
        <w:widowControl w:val="0"/>
        <w:spacing w:after="0" w:line="240" w:lineRule="auto"/>
        <w:ind w:right="125" w:firstLine="284"/>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2. Предмет торгов: </w:t>
      </w:r>
      <w:r>
        <w:rPr>
          <w:rFonts w:ascii="Times New Roman" w:hAnsi="Times New Roman" w:cs="Times New Roman"/>
          <w:sz w:val="26"/>
          <w:szCs w:val="26"/>
        </w:rPr>
        <w:t>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widowControl w:val="0"/>
        <w:spacing w:after="0" w:line="240" w:lineRule="auto"/>
        <w:ind w:right="125" w:firstLine="284"/>
        <w:jc w:val="both"/>
        <w:rPr>
          <w:rFonts w:ascii="Times New Roman" w:hAnsi="Times New Roman" w:cs="Times New Roman"/>
          <w:sz w:val="26"/>
          <w:szCs w:val="26"/>
        </w:rPr>
      </w:pPr>
      <w:r>
        <w:rPr>
          <w:rFonts w:ascii="Times New Roman" w:hAnsi="Times New Roman" w:cs="Times New Roman"/>
          <w:sz w:val="26"/>
          <w:szCs w:val="26"/>
        </w:rPr>
        <w:t>3.  Порядок проведения торгов.</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tabs>
          <w:tab w:val="left" w:pos="567"/>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Продавцом права является администрация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(ИНН:</w:t>
      </w:r>
      <w:r>
        <w:rPr>
          <w:rFonts w:ascii="Times New Roman" w:hAnsi="Times New Roman" w:cs="Times New Roman"/>
          <w:sz w:val="26"/>
          <w:szCs w:val="26"/>
          <w:shd w:val="clear" w:color="auto" w:fill="FFFFFF"/>
        </w:rPr>
        <w:t xml:space="preserve"> 5646033264)</w:t>
      </w:r>
      <w:r>
        <w:rPr>
          <w:rFonts w:ascii="Times New Roman" w:hAnsi="Times New Roman" w:cs="Times New Roman"/>
          <w:sz w:val="26"/>
          <w:szCs w:val="26"/>
        </w:rPr>
        <w:t>.</w:t>
      </w:r>
    </w:p>
    <w:p w:rsidR="00D26456" w:rsidRDefault="005F78C1">
      <w:pPr>
        <w:tabs>
          <w:tab w:val="left" w:pos="567"/>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Организатором аукциона от имени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выступает комитет экономического анализа и прогнозирования.</w:t>
      </w:r>
    </w:p>
    <w:p w:rsidR="00D26456" w:rsidRDefault="005F78C1">
      <w:pPr>
        <w:widowControl w:val="0"/>
        <w:tabs>
          <w:tab w:val="left" w:leader="underscore" w:pos="7394"/>
        </w:tabs>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   Юридический адрес организатора: 461500, Оренбургская область, г. Соль-Илецк, ул. Карла Маркса, 6, каб.47.</w:t>
      </w:r>
    </w:p>
    <w:p w:rsidR="00D26456" w:rsidRDefault="005F78C1">
      <w:pPr>
        <w:widowControl w:val="0"/>
        <w:tabs>
          <w:tab w:val="left" w:leader="underscore" w:pos="7394"/>
        </w:tabs>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Фактической</w:t>
      </w:r>
      <w:proofErr w:type="gramEnd"/>
      <w:r>
        <w:rPr>
          <w:rFonts w:ascii="Times New Roman" w:hAnsi="Times New Roman" w:cs="Times New Roman"/>
          <w:bCs/>
          <w:sz w:val="26"/>
          <w:szCs w:val="26"/>
        </w:rPr>
        <w:t xml:space="preserve"> адрес организатора: 461500, Оренбургская область, г. Соль-Илецк, ул. Карла Маркса, 6, каб.47.</w:t>
      </w:r>
    </w:p>
    <w:p w:rsidR="00D26456" w:rsidRDefault="005F78C1">
      <w:pPr>
        <w:widowControl w:val="0"/>
        <w:tabs>
          <w:tab w:val="left" w:leader="underscore" w:pos="7394"/>
        </w:tabs>
        <w:spacing w:after="0" w:line="240" w:lineRule="auto"/>
        <w:ind w:firstLine="284"/>
        <w:jc w:val="both"/>
        <w:rPr>
          <w:rFonts w:ascii="Times New Roman" w:hAnsi="Times New Roman" w:cs="Times New Roman"/>
          <w:bCs/>
          <w:spacing w:val="-2"/>
          <w:sz w:val="26"/>
          <w:szCs w:val="26"/>
          <w:highlight w:val="cyan"/>
        </w:rPr>
      </w:pPr>
      <w:r>
        <w:rPr>
          <w:rFonts w:ascii="Times New Roman" w:hAnsi="Times New Roman" w:cs="Times New Roman"/>
          <w:bCs/>
          <w:sz w:val="26"/>
          <w:szCs w:val="26"/>
        </w:rPr>
        <w:t xml:space="preserve">   Адрес электронной почты: </w:t>
      </w:r>
      <w:hyperlink r:id="rId9">
        <w:r>
          <w:rPr>
            <w:rStyle w:val="a3"/>
            <w:rFonts w:ascii="Times New Roman" w:hAnsi="Times New Roman" w:cs="Times New Roman"/>
            <w:sz w:val="26"/>
            <w:szCs w:val="26"/>
            <w:lang w:val="en-US"/>
          </w:rPr>
          <w:t>yot</w:t>
        </w:r>
        <w:r>
          <w:rPr>
            <w:rStyle w:val="a3"/>
            <w:rFonts w:ascii="Times New Roman" w:eastAsiaTheme="minorHAnsi" w:hAnsi="Times New Roman" w:cs="Times New Roman"/>
            <w:sz w:val="26"/>
            <w:szCs w:val="26"/>
            <w:lang w:eastAsia="en-US"/>
          </w:rPr>
          <w:t>@si.orb.ru</w:t>
        </w:r>
      </w:hyperlink>
      <w:r>
        <w:rPr>
          <w:rFonts w:ascii="Times New Roman" w:eastAsiaTheme="minorHAnsi" w:hAnsi="Times New Roman" w:cs="Times New Roman"/>
          <w:color w:val="000000"/>
          <w:sz w:val="26"/>
          <w:szCs w:val="26"/>
          <w:lang w:eastAsia="en-US"/>
        </w:rPr>
        <w:t xml:space="preserve"> </w:t>
      </w:r>
    </w:p>
    <w:p w:rsidR="00D26456" w:rsidRDefault="005F78C1">
      <w:pPr>
        <w:widowControl w:val="0"/>
        <w:tabs>
          <w:tab w:val="left" w:leader="underscore" w:pos="7394"/>
        </w:tabs>
        <w:spacing w:after="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   Телефон: 8 (35336) 2-57-75.</w:t>
      </w:r>
    </w:p>
    <w:p w:rsidR="00D26456" w:rsidRDefault="005F78C1">
      <w:pPr>
        <w:tabs>
          <w:tab w:val="left" w:pos="7535"/>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proofErr w:type="gramStart"/>
      <w:r>
        <w:rPr>
          <w:rFonts w:ascii="Times New Roman" w:hAnsi="Times New Roman" w:cs="Times New Roman"/>
          <w:b/>
          <w:sz w:val="26"/>
          <w:szCs w:val="26"/>
        </w:rPr>
        <w:t>Порядок приема заявок: с «</w:t>
      </w:r>
      <w:r w:rsidR="006A1100">
        <w:rPr>
          <w:rFonts w:ascii="Times New Roman" w:hAnsi="Times New Roman" w:cs="Times New Roman"/>
          <w:b/>
          <w:sz w:val="26"/>
          <w:szCs w:val="26"/>
        </w:rPr>
        <w:t>1</w:t>
      </w:r>
      <w:r>
        <w:rPr>
          <w:rFonts w:ascii="Times New Roman" w:hAnsi="Times New Roman" w:cs="Times New Roman"/>
          <w:b/>
          <w:sz w:val="26"/>
          <w:szCs w:val="26"/>
        </w:rPr>
        <w:t>8» апреля 2024 года по «</w:t>
      </w:r>
      <w:r w:rsidR="006A1100">
        <w:rPr>
          <w:rFonts w:ascii="Times New Roman" w:hAnsi="Times New Roman" w:cs="Times New Roman"/>
          <w:b/>
          <w:sz w:val="26"/>
          <w:szCs w:val="26"/>
        </w:rPr>
        <w:t>20</w:t>
      </w:r>
      <w:r>
        <w:rPr>
          <w:rFonts w:ascii="Times New Roman" w:hAnsi="Times New Roman" w:cs="Times New Roman"/>
          <w:b/>
          <w:sz w:val="26"/>
          <w:szCs w:val="26"/>
        </w:rPr>
        <w:t>» мая 2024 года включительно,  в рабочие дни с понедельника по четверг с 09:00 до 17:00 по местному времени, с перерывом на обед  с 13:00 до 13:48,  в пятницу с 09:00 до 16:00,  08 мая 2024 года до 16:00  по местному времени, с перерывом</w:t>
      </w:r>
      <w:proofErr w:type="gramEnd"/>
      <w:r>
        <w:rPr>
          <w:rFonts w:ascii="Times New Roman" w:hAnsi="Times New Roman" w:cs="Times New Roman"/>
          <w:b/>
          <w:sz w:val="26"/>
          <w:szCs w:val="26"/>
        </w:rPr>
        <w:t xml:space="preserve"> на обед  с 13:00 до 13:48 по адресу: г. Соль-Илецк, ул. Карла Маркса, д. 6, </w:t>
      </w:r>
      <w:proofErr w:type="spellStart"/>
      <w:r>
        <w:rPr>
          <w:rFonts w:ascii="Times New Roman" w:hAnsi="Times New Roman" w:cs="Times New Roman"/>
          <w:b/>
          <w:sz w:val="26"/>
          <w:szCs w:val="26"/>
        </w:rPr>
        <w:t>каб</w:t>
      </w:r>
      <w:proofErr w:type="spellEnd"/>
      <w:r>
        <w:rPr>
          <w:rFonts w:ascii="Times New Roman" w:hAnsi="Times New Roman" w:cs="Times New Roman"/>
          <w:b/>
          <w:sz w:val="26"/>
          <w:szCs w:val="26"/>
        </w:rPr>
        <w:t>. 47.</w:t>
      </w:r>
    </w:p>
    <w:p w:rsidR="00D26456" w:rsidRDefault="005F78C1">
      <w:pPr>
        <w:tabs>
          <w:tab w:val="left" w:pos="567"/>
        </w:tabs>
        <w:spacing w:after="0" w:line="240" w:lineRule="auto"/>
        <w:ind w:firstLine="284"/>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         Аукционная документация и проект договора н</w:t>
      </w:r>
      <w:r>
        <w:rPr>
          <w:rFonts w:ascii="Times New Roman" w:eastAsia="Calibri" w:hAnsi="Times New Roman" w:cs="Times New Roman"/>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ascii="Times New Roman" w:eastAsia="Calibri" w:hAnsi="Times New Roman" w:cs="Times New Roman"/>
          <w:sz w:val="26"/>
          <w:szCs w:val="26"/>
          <w:lang w:eastAsia="en-US"/>
        </w:rPr>
        <w:t>Илецкий</w:t>
      </w:r>
      <w:proofErr w:type="spellEnd"/>
      <w:r>
        <w:rPr>
          <w:rFonts w:ascii="Times New Roman" w:eastAsia="Calibri" w:hAnsi="Times New Roman" w:cs="Times New Roman"/>
          <w:sz w:val="26"/>
          <w:szCs w:val="26"/>
          <w:lang w:eastAsia="en-US"/>
        </w:rPr>
        <w:t xml:space="preserve"> городской округ</w:t>
      </w:r>
      <w:r>
        <w:rPr>
          <w:rFonts w:ascii="Times New Roman" w:hAnsi="Times New Roman" w:cs="Times New Roman"/>
          <w:sz w:val="26"/>
          <w:szCs w:val="26"/>
        </w:rPr>
        <w:t xml:space="preserve"> размещаются на официальном сайте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w:t>
      </w:r>
      <w:hyperlink r:id="rId10">
        <w:r>
          <w:rPr>
            <w:rStyle w:val="a3"/>
            <w:rFonts w:ascii="Times New Roman" w:hAnsi="Times New Roman" w:cs="Times New Roman"/>
            <w:sz w:val="26"/>
            <w:szCs w:val="26"/>
          </w:rPr>
          <w:t>http://soliletsk.ru</w:t>
        </w:r>
      </w:hyperlink>
      <w:r>
        <w:rPr>
          <w:rFonts w:ascii="Times New Roman" w:hAnsi="Times New Roman" w:cs="Times New Roman"/>
          <w:sz w:val="26"/>
          <w:szCs w:val="26"/>
        </w:rPr>
        <w:t xml:space="preserve"> в разделе: Власть – Администрация округа - Комитет экономики – Аукционы 2024. </w:t>
      </w:r>
    </w:p>
    <w:p w:rsidR="00D26456" w:rsidRDefault="005F78C1">
      <w:pPr>
        <w:pStyle w:val="a8"/>
        <w:ind w:firstLine="708"/>
        <w:jc w:val="both"/>
        <w:rPr>
          <w:rFonts w:ascii="Times New Roman" w:hAnsi="Times New Roman" w:cs="Times New Roman"/>
          <w:sz w:val="26"/>
          <w:szCs w:val="26"/>
        </w:rPr>
      </w:pPr>
      <w:proofErr w:type="gramStart"/>
      <w:r>
        <w:rPr>
          <w:rFonts w:ascii="Times New Roman" w:hAnsi="Times New Roman" w:cs="Times New Roman"/>
          <w:sz w:val="26"/>
          <w:szCs w:val="26"/>
        </w:rPr>
        <w:t>Участники аукциона, претендующие на заключение Договора предоставляют</w:t>
      </w:r>
      <w:proofErr w:type="gramEnd"/>
      <w:r>
        <w:rPr>
          <w:rFonts w:ascii="Times New Roman" w:hAnsi="Times New Roman" w:cs="Times New Roman"/>
          <w:sz w:val="26"/>
          <w:szCs w:val="26"/>
        </w:rPr>
        <w:t xml:space="preserve"> организатору аукциона в срок, указанный в информационном сообщении о проведение аукциона, следующие документы:</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1) 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 2) 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-копии учредительных документов;</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D26456" w:rsidRDefault="005F78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D26456" w:rsidRDefault="005F78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Задаток составляет 50% от начальной цены предмета аукциона (приложение  к Извещению  о проведении торгов).</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правонарушения;</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-копия документа удостоверяющего личность (паспорт);</w:t>
      </w:r>
    </w:p>
    <w:p w:rsidR="00D26456" w:rsidRDefault="005F78C1">
      <w:pPr>
        <w:pStyle w:val="a8"/>
        <w:jc w:val="both"/>
        <w:rPr>
          <w:rFonts w:ascii="Times New Roman" w:hAnsi="Times New Roman" w:cs="Times New Roman"/>
          <w:sz w:val="26"/>
          <w:szCs w:val="26"/>
        </w:rPr>
      </w:pPr>
      <w:r>
        <w:rPr>
          <w:rFonts w:ascii="Times New Roman" w:hAnsi="Times New Roman" w:cs="Times New Roman"/>
          <w:color w:val="000000"/>
          <w:sz w:val="26"/>
          <w:szCs w:val="26"/>
        </w:rPr>
        <w:tab/>
        <w:t xml:space="preserve">-для </w:t>
      </w:r>
      <w:r>
        <w:rPr>
          <w:rFonts w:ascii="Times New Roman" w:hAnsi="Times New Roman" w:cs="Times New Roman"/>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D26456" w:rsidRDefault="005F78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-документы,</w:t>
      </w:r>
      <w:r>
        <w:rPr>
          <w:rStyle w:val="a4"/>
          <w:rFonts w:ascii="Times New Roman" w:hAnsi="Times New Roman" w:cs="Times New Roman"/>
          <w:b w:val="0"/>
          <w:color w:val="000000"/>
          <w:sz w:val="26"/>
          <w:szCs w:val="26"/>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rFonts w:ascii="Times New Roman" w:hAnsi="Times New Roman" w:cs="Times New Roman"/>
          <w:sz w:val="26"/>
          <w:szCs w:val="26"/>
        </w:rPr>
        <w:t xml:space="preserve">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p>
    <w:p w:rsidR="00D26456" w:rsidRDefault="005F78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4"/>
          <w:rFonts w:ascii="Times New Roman" w:hAnsi="Times New Roman" w:cs="Times New Roman"/>
          <w:b w:val="0"/>
          <w:color w:val="000000"/>
          <w:sz w:val="26"/>
          <w:szCs w:val="26"/>
          <w:shd w:val="clear" w:color="auto" w:fill="FFFFFF"/>
        </w:rPr>
        <w:t>.</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6"/>
          <w:szCs w:val="26"/>
        </w:rPr>
        <w:t>на________листах</w:t>
      </w:r>
      <w:proofErr w:type="spellEnd"/>
      <w:r>
        <w:rPr>
          <w:rFonts w:ascii="Times New Roman" w:hAnsi="Times New Roman" w:cs="Times New Roman"/>
          <w:sz w:val="26"/>
          <w:szCs w:val="26"/>
        </w:rPr>
        <w:t>».</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Электронная форма подачи заявки для участия в аукционе не допускается.</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По каждому лоту претендент имеет право подать только одну заявку на участие в аукционе.</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подавший заявку на участие в аукционе, не вправе вносить в нее изменения.</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D26456" w:rsidRDefault="005F78C1">
      <w:pPr>
        <w:tabs>
          <w:tab w:val="left" w:pos="567"/>
        </w:tabs>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Заявки подаются по форме, утвержденной организатором аукциона (приложение № 3,  № 4 к аукционной документации)  на бумажном носителе, прошитые и пронумерованные. </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Задаток на участие в торгах составляет 50% от начальной цены предмета торгов.</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Шаг аукциона устанавливается в пределах от 5 до 100 процентов начальной цены предмета аукциона.</w:t>
      </w:r>
    </w:p>
    <w:p w:rsidR="00D26456" w:rsidRDefault="005F78C1">
      <w:pPr>
        <w:widowControl w:val="0"/>
        <w:spacing w:after="0" w:line="240" w:lineRule="auto"/>
        <w:ind w:right="125" w:firstLine="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4. Порядок оформления (регистрации) участников аукциона на участие в торгах.</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rFonts w:ascii="Times New Roman" w:hAnsi="Times New Roman" w:cs="Times New Roman"/>
          <w:sz w:val="26"/>
          <w:szCs w:val="26"/>
        </w:rPr>
        <w:t>Договора</w:t>
      </w:r>
      <w:proofErr w:type="gramEnd"/>
      <w:r>
        <w:rPr>
          <w:rFonts w:ascii="Times New Roman" w:hAnsi="Times New Roman" w:cs="Times New Roman"/>
          <w:sz w:val="26"/>
          <w:szCs w:val="26"/>
        </w:rPr>
        <w:t xml:space="preserve"> на право размещения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(далее – Договора).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r>
        <w:rPr>
          <w:rFonts w:ascii="Times New Roman" w:hAnsi="Times New Roman" w:cs="Times New Roman"/>
          <w:sz w:val="26"/>
          <w:szCs w:val="26"/>
        </w:rPr>
        <w:t>.</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rFonts w:ascii="Times New Roman" w:hAnsi="Times New Roman" w:cs="Times New Roman"/>
          <w:sz w:val="26"/>
          <w:szCs w:val="26"/>
        </w:rPr>
        <w:t>соответствующими</w:t>
      </w:r>
      <w:proofErr w:type="gramEnd"/>
      <w:r>
        <w:rPr>
          <w:rFonts w:ascii="Times New Roman" w:hAnsi="Times New Roman" w:cs="Times New Roman"/>
          <w:sz w:val="26"/>
          <w:szCs w:val="26"/>
        </w:rPr>
        <w:t xml:space="preserve"> требованиям аукционной документации.</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не допускается к участию в аукционе по следующим основаниям:</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Перечень оснований для отказа претенденту в участии в аукционе является исчерпывающим.</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Претенденты на участие в аукционе (их представители) в день проведения аукциона до его начала обязаны пройти регистрацию на участие в аукционе.             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 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 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Участники аукциона, не зарегистрировавшиеся в установленное время, к участию в аукционе не допускаются. В случае неявки претендента на аукцион в установленный в аукционной документации срок, задаток на участие в аукционе возврату не подлежит.</w:t>
      </w:r>
    </w:p>
    <w:p w:rsidR="00D26456" w:rsidRDefault="005F78C1">
      <w:pPr>
        <w:pStyle w:val="a8"/>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5. </w:t>
      </w:r>
      <w:r>
        <w:rPr>
          <w:rFonts w:ascii="Times New Roman" w:hAnsi="Times New Roman" w:cs="Times New Roman"/>
          <w:sz w:val="26"/>
          <w:szCs w:val="26"/>
          <w:shd w:val="clear" w:color="auto" w:fill="FFFFFF"/>
        </w:rPr>
        <w:t>Определение лица, выигравшего торги (критерии определения победителя аукциона).</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 xml:space="preserve">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83631A" w:rsidRDefault="005F78C1" w:rsidP="0083631A">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rFonts w:ascii="Times New Roman" w:hAnsi="Times New Roman" w:cs="Times New Roman"/>
          <w:sz w:val="26"/>
          <w:szCs w:val="26"/>
        </w:rPr>
        <w:t>ои ау</w:t>
      </w:r>
      <w:proofErr w:type="gramEnd"/>
      <w:r>
        <w:rPr>
          <w:rFonts w:ascii="Times New Roman" w:hAnsi="Times New Roman" w:cs="Times New Roman"/>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r w:rsidR="0083631A">
        <w:rPr>
          <w:rFonts w:ascii="Times New Roman" w:hAnsi="Times New Roman" w:cs="Times New Roman"/>
          <w:sz w:val="26"/>
          <w:szCs w:val="26"/>
        </w:rPr>
        <w:t xml:space="preserve">  </w:t>
      </w:r>
      <w:r>
        <w:rPr>
          <w:rFonts w:ascii="Times New Roman" w:hAnsi="Times New Roman" w:cs="Times New Roman"/>
          <w:sz w:val="26"/>
          <w:szCs w:val="26"/>
        </w:rPr>
        <w:t>По завершен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 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 Победителю аукциона задаток засчитывается в сумму оплаты приобретенного им права на размещение нестационарного торгового объекта.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26456" w:rsidRDefault="005F78C1" w:rsidP="0083631A">
      <w:pPr>
        <w:widowControl w:val="0"/>
        <w:tabs>
          <w:tab w:val="left" w:pos="1440"/>
        </w:tabs>
        <w:spacing w:line="240" w:lineRule="auto"/>
        <w:ind w:firstLine="660"/>
        <w:jc w:val="both"/>
        <w:rPr>
          <w:rFonts w:ascii="Times New Roman" w:hAnsi="Times New Roman" w:cs="Times New Roman"/>
          <w:b/>
          <w:sz w:val="26"/>
          <w:szCs w:val="26"/>
        </w:rPr>
      </w:pPr>
      <w:r>
        <w:rPr>
          <w:rFonts w:ascii="Times New Roman" w:hAnsi="Times New Roman" w:cs="Times New Roman"/>
          <w:b/>
          <w:sz w:val="26"/>
          <w:szCs w:val="26"/>
        </w:rPr>
        <w:t>6.Сведения о  начальной цене предмета аукциона (приложение к извещению № 1):</w:t>
      </w:r>
    </w:p>
    <w:p w:rsidR="00D26456" w:rsidRDefault="005F78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6.1.Нестационарный торговый объект – </w:t>
      </w:r>
      <w:r>
        <w:rPr>
          <w:rFonts w:ascii="Times New Roman" w:hAnsi="Times New Roman" w:cs="Times New Roman"/>
          <w:b/>
          <w:sz w:val="26"/>
          <w:szCs w:val="26"/>
        </w:rPr>
        <w:t>торговая палатка</w:t>
      </w:r>
      <w:r>
        <w:rPr>
          <w:rFonts w:ascii="Times New Roman" w:hAnsi="Times New Roman" w:cs="Times New Roman"/>
          <w:sz w:val="26"/>
          <w:szCs w:val="26"/>
        </w:rPr>
        <w:t>.</w:t>
      </w:r>
    </w:p>
    <w:p w:rsidR="00D26456" w:rsidRDefault="005F78C1">
      <w:pPr>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Вид торговой палатки: </w:t>
      </w:r>
      <w:r>
        <w:rPr>
          <w:rFonts w:ascii="Times New Roman" w:hAnsi="Times New Roman" w:cs="Times New Roman"/>
          <w:b/>
          <w:sz w:val="27"/>
          <w:szCs w:val="27"/>
          <w:lang w:eastAsia="en-US"/>
        </w:rPr>
        <w:t xml:space="preserve">Типовой проект эскиза НТО (торговая палатка)  в приложении № 1  </w:t>
      </w:r>
      <w:r>
        <w:rPr>
          <w:rFonts w:ascii="Times New Roman" w:hAnsi="Times New Roman" w:cs="Times New Roman"/>
          <w:sz w:val="27"/>
          <w:szCs w:val="27"/>
          <w:lang w:eastAsia="en-US"/>
        </w:rPr>
        <w:t>к   а</w:t>
      </w:r>
      <w:r>
        <w:rPr>
          <w:rFonts w:ascii="Times New Roman" w:hAnsi="Times New Roman" w:cs="Times New Roman"/>
          <w:bCs/>
          <w:sz w:val="27"/>
          <w:szCs w:val="27"/>
        </w:rPr>
        <w:t xml:space="preserve">укционной документации </w:t>
      </w:r>
      <w:r>
        <w:rPr>
          <w:rFonts w:ascii="Times New Roman" w:hAnsi="Times New Roman" w:cs="Times New Roman"/>
          <w:sz w:val="27"/>
          <w:szCs w:val="27"/>
        </w:rPr>
        <w:t>на проведение  аукционов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w:t>
      </w:r>
    </w:p>
    <w:p w:rsidR="00D26456" w:rsidRDefault="005F78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Специализация (ассортимент товара) – продовольственные, непродовольственные товары. </w:t>
      </w:r>
    </w:p>
    <w:p w:rsidR="00D26456" w:rsidRDefault="005F78C1">
      <w:pPr>
        <w:pStyle w:val="af4"/>
        <w:ind w:left="786"/>
        <w:jc w:val="both"/>
        <w:rPr>
          <w:sz w:val="26"/>
          <w:szCs w:val="26"/>
        </w:rPr>
      </w:pPr>
      <w:r>
        <w:rPr>
          <w:sz w:val="26"/>
          <w:szCs w:val="26"/>
        </w:rPr>
        <w:t xml:space="preserve">Срок размещения Объекта – сезонный,  3 месяца; </w:t>
      </w:r>
    </w:p>
    <w:p w:rsidR="00D26456" w:rsidRDefault="005F78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Начальная цена лота: </w:t>
      </w:r>
      <w:r w:rsidR="006A1100">
        <w:rPr>
          <w:rFonts w:ascii="Times New Roman" w:hAnsi="Times New Roman" w:cs="Times New Roman"/>
          <w:sz w:val="26"/>
          <w:szCs w:val="26"/>
        </w:rPr>
        <w:t>2353</w:t>
      </w:r>
      <w:r>
        <w:rPr>
          <w:rFonts w:ascii="Times New Roman" w:hAnsi="Times New Roman" w:cs="Times New Roman"/>
          <w:sz w:val="26"/>
          <w:szCs w:val="26"/>
        </w:rPr>
        <w:t xml:space="preserve"> рублей*6 </w:t>
      </w:r>
      <w:proofErr w:type="spellStart"/>
      <w:r>
        <w:rPr>
          <w:rFonts w:ascii="Times New Roman" w:hAnsi="Times New Roman" w:cs="Times New Roman"/>
          <w:sz w:val="26"/>
          <w:szCs w:val="26"/>
        </w:rPr>
        <w:t>кв</w:t>
      </w:r>
      <w:proofErr w:type="gramStart"/>
      <w:r>
        <w:rPr>
          <w:rFonts w:ascii="Times New Roman" w:hAnsi="Times New Roman" w:cs="Times New Roman"/>
          <w:sz w:val="26"/>
          <w:szCs w:val="26"/>
        </w:rPr>
        <w:t>.м</w:t>
      </w:r>
      <w:proofErr w:type="spellEnd"/>
      <w:proofErr w:type="gramEnd"/>
      <w:r>
        <w:rPr>
          <w:rFonts w:ascii="Times New Roman" w:hAnsi="Times New Roman" w:cs="Times New Roman"/>
          <w:sz w:val="26"/>
          <w:szCs w:val="26"/>
        </w:rPr>
        <w:t xml:space="preserve">*3 месяца= </w:t>
      </w:r>
      <w:r w:rsidR="006A1100">
        <w:rPr>
          <w:rFonts w:ascii="Times New Roman" w:hAnsi="Times New Roman" w:cs="Times New Roman"/>
          <w:sz w:val="26"/>
          <w:szCs w:val="26"/>
        </w:rPr>
        <w:t>42 354</w:t>
      </w:r>
      <w:r>
        <w:rPr>
          <w:rFonts w:ascii="Times New Roman" w:hAnsi="Times New Roman" w:cs="Times New Roman"/>
          <w:sz w:val="26"/>
          <w:szCs w:val="26"/>
        </w:rPr>
        <w:t xml:space="preserve"> руб.</w:t>
      </w:r>
    </w:p>
    <w:p w:rsidR="00D26456" w:rsidRDefault="005F78C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Задаток составляет 50% от начальной цены предмета аукциона (приложение  к Извещению  о проведении торгов).</w:t>
      </w:r>
    </w:p>
    <w:p w:rsidR="006A1100" w:rsidRDefault="005F78C1">
      <w:pPr>
        <w:spacing w:after="0" w:line="240" w:lineRule="auto"/>
        <w:ind w:firstLine="540"/>
        <w:jc w:val="both"/>
        <w:rPr>
          <w:rFonts w:ascii="Times New Roman" w:hAnsi="Times New Roman" w:cs="Times New Roman"/>
          <w:bCs/>
          <w:iCs/>
          <w:sz w:val="26"/>
          <w:szCs w:val="26"/>
        </w:rPr>
      </w:pPr>
      <w:r>
        <w:rPr>
          <w:rFonts w:ascii="Times New Roman" w:hAnsi="Times New Roman" w:cs="Times New Roman"/>
          <w:sz w:val="26"/>
          <w:szCs w:val="26"/>
        </w:rPr>
        <w:t xml:space="preserve">   И</w:t>
      </w:r>
      <w:r>
        <w:rPr>
          <w:rFonts w:ascii="Times New Roman" w:hAnsi="Times New Roman" w:cs="Times New Roman"/>
          <w:sz w:val="26"/>
          <w:szCs w:val="26"/>
          <w:shd w:val="clear" w:color="auto" w:fill="FFFFFF"/>
        </w:rPr>
        <w:t>нформация о существующих обременениях –  без обременения.</w:t>
      </w:r>
      <w:r>
        <w:rPr>
          <w:rFonts w:ascii="Times New Roman" w:hAnsi="Times New Roman" w:cs="Times New Roman"/>
          <w:bCs/>
          <w:iCs/>
          <w:sz w:val="26"/>
          <w:szCs w:val="26"/>
        </w:rPr>
        <w:t xml:space="preserve">       </w:t>
      </w:r>
    </w:p>
    <w:p w:rsidR="006A1100" w:rsidRPr="006A1100" w:rsidRDefault="006A1100" w:rsidP="006A1100">
      <w:pPr>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 xml:space="preserve">6.2.Нестационарный торговый объект – </w:t>
      </w:r>
      <w:r w:rsidRPr="006A1100">
        <w:rPr>
          <w:rFonts w:ascii="Times New Roman" w:hAnsi="Times New Roman" w:cs="Times New Roman"/>
          <w:b/>
          <w:bCs/>
          <w:iCs/>
          <w:sz w:val="26"/>
          <w:szCs w:val="26"/>
        </w:rPr>
        <w:t>Торговая галерея (лоток-амфитеатр   в торговой галерее)</w:t>
      </w:r>
      <w:r w:rsidRPr="006A1100">
        <w:rPr>
          <w:rFonts w:ascii="Times New Roman" w:hAnsi="Times New Roman" w:cs="Times New Roman"/>
          <w:b/>
          <w:sz w:val="26"/>
          <w:szCs w:val="26"/>
        </w:rPr>
        <w:t>.</w:t>
      </w:r>
    </w:p>
    <w:p w:rsidR="006A1100" w:rsidRDefault="006A1100" w:rsidP="006A1100">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Специализация (ассортимент товара) – продовольственные, непродовольственные товары. </w:t>
      </w:r>
    </w:p>
    <w:p w:rsidR="006A1100" w:rsidRDefault="006A1100" w:rsidP="006A1100">
      <w:pPr>
        <w:pStyle w:val="af4"/>
        <w:ind w:left="786"/>
        <w:jc w:val="both"/>
        <w:rPr>
          <w:sz w:val="26"/>
          <w:szCs w:val="26"/>
        </w:rPr>
      </w:pPr>
      <w:r>
        <w:rPr>
          <w:sz w:val="26"/>
          <w:szCs w:val="26"/>
        </w:rPr>
        <w:t xml:space="preserve">Срок размещения Объекта – сезонный,  3 месяца; </w:t>
      </w:r>
    </w:p>
    <w:p w:rsidR="006A1100" w:rsidRDefault="007503C4" w:rsidP="006A1100">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A1100">
        <w:rPr>
          <w:rFonts w:ascii="Times New Roman" w:hAnsi="Times New Roman" w:cs="Times New Roman"/>
          <w:sz w:val="26"/>
          <w:szCs w:val="26"/>
        </w:rPr>
        <w:t xml:space="preserve">Начальная цена лота: 2353 рублей*6 </w:t>
      </w:r>
      <w:proofErr w:type="spellStart"/>
      <w:r w:rsidR="006A1100">
        <w:rPr>
          <w:rFonts w:ascii="Times New Roman" w:hAnsi="Times New Roman" w:cs="Times New Roman"/>
          <w:sz w:val="26"/>
          <w:szCs w:val="26"/>
        </w:rPr>
        <w:t>кв</w:t>
      </w:r>
      <w:proofErr w:type="gramStart"/>
      <w:r w:rsidR="006A1100">
        <w:rPr>
          <w:rFonts w:ascii="Times New Roman" w:hAnsi="Times New Roman" w:cs="Times New Roman"/>
          <w:sz w:val="26"/>
          <w:szCs w:val="26"/>
        </w:rPr>
        <w:t>.м</w:t>
      </w:r>
      <w:proofErr w:type="spellEnd"/>
      <w:proofErr w:type="gramEnd"/>
      <w:r w:rsidR="006A1100">
        <w:rPr>
          <w:rFonts w:ascii="Times New Roman" w:hAnsi="Times New Roman" w:cs="Times New Roman"/>
          <w:sz w:val="26"/>
          <w:szCs w:val="26"/>
        </w:rPr>
        <w:t>*3 месяца= 42 354 руб.</w:t>
      </w:r>
    </w:p>
    <w:p w:rsidR="006A1100" w:rsidRDefault="006A1100" w:rsidP="006A1100">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Задаток составляет 50% от начальной цены предмета аукциона (приложение  к Извещению  о проведении торгов).</w:t>
      </w:r>
    </w:p>
    <w:p w:rsidR="00D26456" w:rsidRDefault="006A1100" w:rsidP="006A1100">
      <w:pPr>
        <w:spacing w:after="0" w:line="240" w:lineRule="auto"/>
        <w:ind w:firstLine="540"/>
        <w:jc w:val="both"/>
        <w:rPr>
          <w:rFonts w:ascii="Times New Roman" w:hAnsi="Times New Roman" w:cs="Times New Roman"/>
          <w:bCs/>
          <w:iCs/>
          <w:sz w:val="26"/>
          <w:szCs w:val="26"/>
        </w:rPr>
      </w:pPr>
      <w:r>
        <w:rPr>
          <w:rFonts w:ascii="Times New Roman" w:hAnsi="Times New Roman" w:cs="Times New Roman"/>
          <w:sz w:val="26"/>
          <w:szCs w:val="26"/>
        </w:rPr>
        <w:t xml:space="preserve">   И</w:t>
      </w:r>
      <w:r>
        <w:rPr>
          <w:rFonts w:ascii="Times New Roman" w:hAnsi="Times New Roman" w:cs="Times New Roman"/>
          <w:sz w:val="26"/>
          <w:szCs w:val="26"/>
          <w:shd w:val="clear" w:color="auto" w:fill="FFFFFF"/>
        </w:rPr>
        <w:t>нформация о существующих обременениях –  без обременения.</w:t>
      </w:r>
      <w:r>
        <w:rPr>
          <w:rFonts w:ascii="Times New Roman" w:hAnsi="Times New Roman" w:cs="Times New Roman"/>
          <w:bCs/>
          <w:iCs/>
          <w:sz w:val="26"/>
          <w:szCs w:val="26"/>
        </w:rPr>
        <w:t xml:space="preserve">       </w:t>
      </w:r>
    </w:p>
    <w:p w:rsidR="00D26456" w:rsidRDefault="005F78C1">
      <w:pPr>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D26456" w:rsidRDefault="005F78C1">
      <w:pPr>
        <w:spacing w:line="240" w:lineRule="auto"/>
        <w:jc w:val="both"/>
        <w:rPr>
          <w:rFonts w:ascii="Times New Roman" w:hAnsi="Times New Roman" w:cs="Times New Roman"/>
          <w:sz w:val="26"/>
          <w:szCs w:val="26"/>
        </w:rPr>
      </w:pPr>
      <w:r>
        <w:rPr>
          <w:rFonts w:ascii="Times New Roman" w:hAnsi="Times New Roman" w:cs="Times New Roman"/>
          <w:sz w:val="26"/>
          <w:szCs w:val="26"/>
        </w:rPr>
        <w:t>УФК по Оренбургской области (Администрация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w:t>
      </w:r>
      <w:proofErr w:type="spellStart"/>
      <w:r>
        <w:rPr>
          <w:rFonts w:ascii="Times New Roman" w:hAnsi="Times New Roman" w:cs="Times New Roman"/>
          <w:sz w:val="26"/>
          <w:szCs w:val="26"/>
        </w:rPr>
        <w:t>л.сч</w:t>
      </w:r>
      <w:proofErr w:type="spellEnd"/>
      <w:r>
        <w:rPr>
          <w:rFonts w:ascii="Times New Roman" w:hAnsi="Times New Roman" w:cs="Times New Roman"/>
          <w:sz w:val="26"/>
          <w:szCs w:val="26"/>
        </w:rPr>
        <w:t>. 05533</w:t>
      </w:r>
      <w:r>
        <w:rPr>
          <w:rFonts w:ascii="Times New Roman" w:hAnsi="Times New Roman" w:cs="Times New Roman"/>
          <w:sz w:val="26"/>
          <w:szCs w:val="26"/>
          <w:lang w:val="en-US"/>
        </w:rPr>
        <w:t>D</w:t>
      </w:r>
      <w:r>
        <w:rPr>
          <w:rFonts w:ascii="Times New Roman" w:hAnsi="Times New Roman" w:cs="Times New Roman"/>
          <w:sz w:val="26"/>
          <w:szCs w:val="26"/>
        </w:rPr>
        <w:t>01190)</w:t>
      </w:r>
    </w:p>
    <w:p w:rsidR="00D26456" w:rsidRDefault="005F78C1">
      <w:pPr>
        <w:spacing w:line="240" w:lineRule="auto"/>
        <w:jc w:val="both"/>
        <w:rPr>
          <w:rFonts w:ascii="Times New Roman" w:hAnsi="Times New Roman" w:cs="Times New Roman"/>
          <w:sz w:val="26"/>
          <w:szCs w:val="26"/>
        </w:rPr>
      </w:pPr>
      <w:r>
        <w:rPr>
          <w:rFonts w:ascii="Times New Roman" w:hAnsi="Times New Roman" w:cs="Times New Roman"/>
          <w:sz w:val="26"/>
          <w:szCs w:val="26"/>
        </w:rPr>
        <w:t>ИНН  5646033264</w:t>
      </w:r>
    </w:p>
    <w:p w:rsidR="00D26456" w:rsidRDefault="005F78C1">
      <w:pPr>
        <w:spacing w:line="240" w:lineRule="auto"/>
        <w:jc w:val="both"/>
        <w:rPr>
          <w:rFonts w:ascii="Times New Roman" w:hAnsi="Times New Roman" w:cs="Times New Roman"/>
          <w:sz w:val="26"/>
          <w:szCs w:val="26"/>
        </w:rPr>
      </w:pPr>
      <w:r>
        <w:rPr>
          <w:rFonts w:ascii="Times New Roman" w:hAnsi="Times New Roman" w:cs="Times New Roman"/>
          <w:sz w:val="26"/>
          <w:szCs w:val="26"/>
        </w:rPr>
        <w:t>КПП  564601001</w:t>
      </w:r>
    </w:p>
    <w:p w:rsidR="00D26456" w:rsidRDefault="005F78C1">
      <w:pPr>
        <w:spacing w:line="240" w:lineRule="auto"/>
        <w:jc w:val="both"/>
        <w:rPr>
          <w:rFonts w:ascii="Times New Roman" w:hAnsi="Times New Roman" w:cs="Times New Roman"/>
          <w:sz w:val="26"/>
          <w:szCs w:val="26"/>
        </w:rPr>
      </w:pPr>
      <w:r>
        <w:rPr>
          <w:rFonts w:ascii="Times New Roman" w:hAnsi="Times New Roman" w:cs="Times New Roman"/>
          <w:sz w:val="26"/>
          <w:szCs w:val="26"/>
        </w:rPr>
        <w:t>ОКТМО 53725000</w:t>
      </w:r>
    </w:p>
    <w:p w:rsidR="00D26456" w:rsidRDefault="005F78C1">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Сч</w:t>
      </w:r>
      <w:proofErr w:type="spellEnd"/>
      <w:r>
        <w:rPr>
          <w:rFonts w:ascii="Times New Roman" w:hAnsi="Times New Roman" w:cs="Times New Roman"/>
          <w:sz w:val="26"/>
          <w:szCs w:val="26"/>
        </w:rPr>
        <w:t xml:space="preserve">.№  40102810545370000045 </w:t>
      </w:r>
    </w:p>
    <w:p w:rsidR="00D26456" w:rsidRDefault="005F78C1">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Сч</w:t>
      </w:r>
      <w:proofErr w:type="spellEnd"/>
      <w:r>
        <w:rPr>
          <w:rFonts w:ascii="Times New Roman" w:hAnsi="Times New Roman" w:cs="Times New Roman"/>
          <w:sz w:val="26"/>
          <w:szCs w:val="26"/>
        </w:rPr>
        <w:t xml:space="preserve">.№  03232643537250005300 </w:t>
      </w:r>
    </w:p>
    <w:p w:rsidR="00D26456" w:rsidRDefault="005F78C1">
      <w:p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Банк:ОТДЕЛЕНИЕ</w:t>
      </w:r>
      <w:proofErr w:type="spellEnd"/>
      <w:r>
        <w:rPr>
          <w:rFonts w:ascii="Times New Roman" w:hAnsi="Times New Roman" w:cs="Times New Roman"/>
          <w:sz w:val="26"/>
          <w:szCs w:val="26"/>
        </w:rPr>
        <w:t xml:space="preserve"> ОРЕНБУРГ БАНКА РОССИИ // УФК по Оренбургской области </w:t>
      </w:r>
      <w:proofErr w:type="spellStart"/>
      <w:r>
        <w:rPr>
          <w:rFonts w:ascii="Times New Roman" w:hAnsi="Times New Roman" w:cs="Times New Roman"/>
          <w:sz w:val="26"/>
          <w:szCs w:val="26"/>
        </w:rPr>
        <w:t>г</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ренбург</w:t>
      </w:r>
      <w:proofErr w:type="spellEnd"/>
    </w:p>
    <w:p w:rsidR="00D26456" w:rsidRDefault="005F78C1">
      <w:pPr>
        <w:spacing w:line="240" w:lineRule="auto"/>
        <w:jc w:val="both"/>
        <w:rPr>
          <w:rFonts w:ascii="Times New Roman" w:hAnsi="Times New Roman" w:cs="Times New Roman"/>
          <w:sz w:val="26"/>
          <w:szCs w:val="26"/>
        </w:rPr>
      </w:pPr>
      <w:r>
        <w:rPr>
          <w:rFonts w:ascii="Times New Roman" w:hAnsi="Times New Roman" w:cs="Times New Roman"/>
          <w:sz w:val="26"/>
          <w:szCs w:val="26"/>
        </w:rPr>
        <w:t>БИК  015354008</w:t>
      </w:r>
    </w:p>
    <w:p w:rsidR="00D26456" w:rsidRDefault="005F78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Назначение платежа: </w:t>
      </w:r>
    </w:p>
    <w:p w:rsidR="00D26456" w:rsidRDefault="005F78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Номер лицевого счета 700.06.001.0, </w:t>
      </w:r>
      <w:r w:rsidR="0083631A">
        <w:rPr>
          <w:rFonts w:ascii="Times New Roman" w:hAnsi="Times New Roman" w:cs="Times New Roman"/>
          <w:sz w:val="26"/>
          <w:szCs w:val="26"/>
        </w:rPr>
        <w:t xml:space="preserve"> </w:t>
      </w:r>
      <w:r>
        <w:rPr>
          <w:rFonts w:ascii="Times New Roman" w:hAnsi="Times New Roman" w:cs="Times New Roman"/>
          <w:sz w:val="26"/>
          <w:szCs w:val="26"/>
        </w:rPr>
        <w:t xml:space="preserve">плата за право на размещение НТО (задаток), </w:t>
      </w:r>
    </w:p>
    <w:tbl>
      <w:tblPr>
        <w:tblW w:w="9349" w:type="dxa"/>
        <w:tblInd w:w="109" w:type="dxa"/>
        <w:tblLayout w:type="fixed"/>
        <w:tblLook w:val="04A0" w:firstRow="1" w:lastRow="0" w:firstColumn="1" w:lastColumn="0" w:noHBand="0" w:noVBand="1"/>
      </w:tblPr>
      <w:tblGrid>
        <w:gridCol w:w="9349"/>
      </w:tblGrid>
      <w:tr w:rsidR="00D26456">
        <w:tc>
          <w:tcPr>
            <w:tcW w:w="9349" w:type="dxa"/>
          </w:tcPr>
          <w:p w:rsidR="00D26456" w:rsidRDefault="005F78C1">
            <w:pPr>
              <w:pStyle w:val="a8"/>
              <w:widowControl w:val="0"/>
              <w:jc w:val="both"/>
              <w:rPr>
                <w:rFonts w:ascii="Times New Roman" w:hAnsi="Times New Roman" w:cs="Times New Roman"/>
                <w:sz w:val="26"/>
                <w:szCs w:val="26"/>
              </w:rPr>
            </w:pPr>
            <w:r>
              <w:rPr>
                <w:rFonts w:ascii="Times New Roman" w:hAnsi="Times New Roman" w:cs="Times New Roman"/>
                <w:sz w:val="26"/>
                <w:szCs w:val="26"/>
              </w:rPr>
              <w:t>ФИО___________________, номер аукциона_____________.</w:t>
            </w:r>
          </w:p>
        </w:tc>
      </w:tr>
    </w:tbl>
    <w:p w:rsidR="00D26456" w:rsidRDefault="00D26456">
      <w:pPr>
        <w:pStyle w:val="a8"/>
        <w:jc w:val="both"/>
        <w:rPr>
          <w:rFonts w:ascii="Times New Roman" w:hAnsi="Times New Roman" w:cs="Times New Roman"/>
          <w:sz w:val="27"/>
          <w:szCs w:val="27"/>
        </w:rPr>
        <w:sectPr w:rsidR="00D26456">
          <w:footerReference w:type="even" r:id="rId11"/>
          <w:footerReference w:type="default" r:id="rId12"/>
          <w:footerReference w:type="first" r:id="rId13"/>
          <w:pgSz w:w="11906" w:h="16838"/>
          <w:pgMar w:top="1134" w:right="851" w:bottom="1134" w:left="1814" w:header="0" w:footer="709" w:gutter="0"/>
          <w:cols w:space="720"/>
          <w:formProt w:val="0"/>
          <w:docGrid w:linePitch="360" w:charSpace="4096"/>
        </w:sectPr>
      </w:pPr>
    </w:p>
    <w:tbl>
      <w:tblPr>
        <w:tblW w:w="15876" w:type="dxa"/>
        <w:tblInd w:w="-459" w:type="dxa"/>
        <w:tblLayout w:type="fixed"/>
        <w:tblLook w:val="04A0" w:firstRow="1" w:lastRow="0" w:firstColumn="1" w:lastColumn="0" w:noHBand="0" w:noVBand="1"/>
      </w:tblPr>
      <w:tblGrid>
        <w:gridCol w:w="15876"/>
      </w:tblGrid>
      <w:tr w:rsidR="00D26456" w:rsidTr="001933BD">
        <w:trPr>
          <w:trHeight w:val="8075"/>
        </w:trPr>
        <w:tc>
          <w:tcPr>
            <w:tcW w:w="15876" w:type="dxa"/>
            <w:tcBorders>
              <w:top w:val="single" w:sz="4" w:space="0" w:color="000000"/>
              <w:bottom w:val="single" w:sz="4" w:space="0" w:color="000000"/>
            </w:tcBorders>
            <w:shd w:val="clear" w:color="auto" w:fill="auto"/>
            <w:vAlign w:val="bottom"/>
          </w:tcPr>
          <w:tbl>
            <w:tblPr>
              <w:tblW w:w="15622" w:type="dxa"/>
              <w:tblInd w:w="11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5622"/>
            </w:tblGrid>
            <w:tr w:rsidR="00D26456" w:rsidTr="00F25B4D">
              <w:trPr>
                <w:trHeight w:val="1755"/>
              </w:trPr>
              <w:tc>
                <w:tcPr>
                  <w:tcW w:w="15622" w:type="dxa"/>
                  <w:shd w:val="clear" w:color="auto" w:fill="auto"/>
                  <w:vAlign w:val="center"/>
                </w:tcPr>
                <w:tbl>
                  <w:tblPr>
                    <w:tblW w:w="16026" w:type="dxa"/>
                    <w:tblLayout w:type="fixed"/>
                    <w:tblLook w:val="04A0" w:firstRow="1" w:lastRow="0" w:firstColumn="1" w:lastColumn="0" w:noHBand="0" w:noVBand="1"/>
                  </w:tblPr>
                  <w:tblGrid>
                    <w:gridCol w:w="236"/>
                    <w:gridCol w:w="980"/>
                    <w:gridCol w:w="46"/>
                    <w:gridCol w:w="3213"/>
                    <w:gridCol w:w="39"/>
                    <w:gridCol w:w="1511"/>
                    <w:gridCol w:w="9"/>
                    <w:gridCol w:w="68"/>
                    <w:gridCol w:w="1167"/>
                    <w:gridCol w:w="31"/>
                    <w:gridCol w:w="10"/>
                    <w:gridCol w:w="1266"/>
                    <w:gridCol w:w="10"/>
                    <w:gridCol w:w="22"/>
                    <w:gridCol w:w="1067"/>
                    <w:gridCol w:w="35"/>
                    <w:gridCol w:w="10"/>
                    <w:gridCol w:w="1691"/>
                    <w:gridCol w:w="14"/>
                    <w:gridCol w:w="1120"/>
                    <w:gridCol w:w="14"/>
                    <w:gridCol w:w="950"/>
                    <w:gridCol w:w="28"/>
                    <w:gridCol w:w="19"/>
                    <w:gridCol w:w="1126"/>
                    <w:gridCol w:w="87"/>
                    <w:gridCol w:w="927"/>
                    <w:gridCol w:w="330"/>
                  </w:tblGrid>
                  <w:tr w:rsidR="00D26456" w:rsidTr="007503C4">
                    <w:trPr>
                      <w:trHeight w:val="269"/>
                    </w:trPr>
                    <w:tc>
                      <w:tcPr>
                        <w:tcW w:w="16026"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D26456" w:rsidRDefault="005F78C1" w:rsidP="007503C4">
                        <w:pPr>
                          <w:widowControl w:val="0"/>
                          <w:tabs>
                            <w:tab w:val="left" w:pos="15810"/>
                          </w:tabs>
                          <w:spacing w:after="0" w:line="240" w:lineRule="auto"/>
                          <w:ind w:right="-75"/>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Приложение к извещению № 1</w:t>
                        </w:r>
                        <w:r w:rsidR="007503C4">
                          <w:rPr>
                            <w:rFonts w:ascii="Times New Roman" w:eastAsia="Times New Roman" w:hAnsi="Times New Roman" w:cs="Times New Roman"/>
                            <w:bCs/>
                            <w:sz w:val="26"/>
                            <w:szCs w:val="26"/>
                          </w:rPr>
                          <w:t xml:space="preserve">           </w:t>
                        </w:r>
                      </w:p>
                    </w:tc>
                  </w:tr>
                  <w:tr w:rsidR="00D26456" w:rsidTr="007503C4">
                    <w:trPr>
                      <w:trHeight w:val="699"/>
                    </w:trPr>
                    <w:tc>
                      <w:tcPr>
                        <w:tcW w:w="16026" w:type="dxa"/>
                        <w:gridSpan w:val="28"/>
                        <w:tcBorders>
                          <w:top w:val="single" w:sz="8" w:space="0" w:color="000000"/>
                          <w:left w:val="single" w:sz="8" w:space="0" w:color="000000"/>
                          <w:bottom w:val="single" w:sz="8" w:space="0" w:color="000000"/>
                          <w:right w:val="single" w:sz="8" w:space="0" w:color="000000"/>
                        </w:tcBorders>
                        <w:shd w:val="clear" w:color="000000" w:fill="FFFFFF"/>
                        <w:vAlign w:val="center"/>
                      </w:tcPr>
                      <w:p w:rsidR="00D26456" w:rsidRDefault="005F78C1" w:rsidP="006A1100">
                        <w:pPr>
                          <w:widowControl w:val="0"/>
                          <w:spacing w:after="0" w:line="240" w:lineRule="auto"/>
                          <w:ind w:right="-75"/>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Таблица лотов аукциона № </w:t>
                        </w:r>
                        <w:r w:rsidR="006A1100">
                          <w:rPr>
                            <w:rFonts w:ascii="Times New Roman" w:eastAsia="Times New Roman" w:hAnsi="Times New Roman" w:cs="Times New Roman"/>
                            <w:b/>
                            <w:bCs/>
                            <w:sz w:val="18"/>
                            <w:szCs w:val="18"/>
                          </w:rPr>
                          <w:t>7</w:t>
                        </w:r>
                        <w:r>
                          <w:rPr>
                            <w:rFonts w:ascii="Times New Roman" w:eastAsia="Times New Roman" w:hAnsi="Times New Roman" w:cs="Times New Roman"/>
                            <w:b/>
                            <w:bCs/>
                            <w:sz w:val="18"/>
                            <w:szCs w:val="18"/>
                          </w:rPr>
                          <w:br/>
                          <w:t>Продажа права на размещение нестационарных торговых объектов</w:t>
                        </w:r>
                        <w:r>
                          <w:rPr>
                            <w:rFonts w:ascii="Times New Roman" w:eastAsia="Times New Roman" w:hAnsi="Times New Roman" w:cs="Times New Roman"/>
                            <w:b/>
                            <w:bCs/>
                            <w:sz w:val="18"/>
                            <w:szCs w:val="18"/>
                          </w:rPr>
                          <w:br/>
                          <w:t>на территории муниципального образования Соль-</w:t>
                        </w:r>
                        <w:proofErr w:type="spellStart"/>
                        <w:r>
                          <w:rPr>
                            <w:rFonts w:ascii="Times New Roman" w:eastAsia="Times New Roman" w:hAnsi="Times New Roman" w:cs="Times New Roman"/>
                            <w:b/>
                            <w:bCs/>
                            <w:sz w:val="18"/>
                            <w:szCs w:val="18"/>
                          </w:rPr>
                          <w:t>Илецкий</w:t>
                        </w:r>
                        <w:proofErr w:type="spellEnd"/>
                        <w:r>
                          <w:rPr>
                            <w:rFonts w:ascii="Times New Roman" w:eastAsia="Times New Roman" w:hAnsi="Times New Roman" w:cs="Times New Roman"/>
                            <w:b/>
                            <w:bCs/>
                            <w:sz w:val="18"/>
                            <w:szCs w:val="18"/>
                          </w:rPr>
                          <w:t xml:space="preserve"> городской округ</w:t>
                        </w:r>
                        <w:r w:rsidR="007503C4">
                          <w:rPr>
                            <w:rFonts w:ascii="Times New Roman" w:eastAsia="Times New Roman" w:hAnsi="Times New Roman" w:cs="Times New Roman"/>
                            <w:b/>
                            <w:bCs/>
                            <w:sz w:val="18"/>
                            <w:szCs w:val="18"/>
                          </w:rPr>
                          <w:t xml:space="preserve">            </w:t>
                        </w:r>
                      </w:p>
                    </w:tc>
                  </w:tr>
                  <w:tr w:rsidR="001933BD" w:rsidTr="007503C4">
                    <w:trPr>
                      <w:trHeight w:val="2580"/>
                    </w:trPr>
                    <w:tc>
                      <w:tcPr>
                        <w:tcW w:w="23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26456" w:rsidRDefault="005F78C1">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/п</w:t>
                        </w:r>
                      </w:p>
                    </w:tc>
                    <w:tc>
                      <w:tcPr>
                        <w:tcW w:w="980" w:type="dxa"/>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b/>
                            <w:bCs/>
                            <w:sz w:val="24"/>
                            <w:szCs w:val="24"/>
                          </w:rPr>
                        </w:pPr>
                        <w:r w:rsidRPr="007503C4">
                          <w:rPr>
                            <w:rFonts w:ascii="Times New Roman" w:eastAsia="Times New Roman" w:hAnsi="Times New Roman" w:cs="Times New Roman"/>
                            <w:b/>
                            <w:bCs/>
                            <w:sz w:val="24"/>
                            <w:szCs w:val="24"/>
                          </w:rPr>
                          <w:t>номер лота</w:t>
                        </w:r>
                      </w:p>
                    </w:tc>
                    <w:tc>
                      <w:tcPr>
                        <w:tcW w:w="3259" w:type="dxa"/>
                        <w:gridSpan w:val="2"/>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w:t>
                        </w:r>
                      </w:p>
                    </w:tc>
                    <w:tc>
                      <w:tcPr>
                        <w:tcW w:w="1627" w:type="dxa"/>
                        <w:gridSpan w:val="4"/>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167" w:type="dxa"/>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 xml:space="preserve">Площадь земельного участка или места размещения НТО в здании, строении, сооружении, где </w:t>
                        </w:r>
                        <w:proofErr w:type="gramStart"/>
                        <w:r w:rsidRPr="007503C4">
                          <w:rPr>
                            <w:rFonts w:ascii="Times New Roman" w:eastAsia="Times New Roman" w:hAnsi="Times New Roman" w:cs="Times New Roman"/>
                            <w:sz w:val="16"/>
                            <w:szCs w:val="16"/>
                          </w:rPr>
                          <w:t>расположен</w:t>
                        </w:r>
                        <w:proofErr w:type="gramEnd"/>
                        <w:r w:rsidRPr="007503C4">
                          <w:rPr>
                            <w:rFonts w:ascii="Times New Roman" w:eastAsia="Times New Roman" w:hAnsi="Times New Roman" w:cs="Times New Roman"/>
                            <w:sz w:val="16"/>
                            <w:szCs w:val="16"/>
                          </w:rPr>
                          <w:t xml:space="preserve"> или где возможно расположить НТО</w:t>
                        </w:r>
                      </w:p>
                    </w:tc>
                    <w:tc>
                      <w:tcPr>
                        <w:tcW w:w="1339" w:type="dxa"/>
                        <w:gridSpan w:val="5"/>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Условия размещения</w:t>
                        </w:r>
                      </w:p>
                    </w:tc>
                    <w:tc>
                      <w:tcPr>
                        <w:tcW w:w="1067" w:type="dxa"/>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Тип НТО</w:t>
                        </w:r>
                      </w:p>
                    </w:tc>
                    <w:tc>
                      <w:tcPr>
                        <w:tcW w:w="1750" w:type="dxa"/>
                        <w:gridSpan w:val="4"/>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Специализация НТО</w:t>
                        </w:r>
                      </w:p>
                    </w:tc>
                    <w:tc>
                      <w:tcPr>
                        <w:tcW w:w="1134" w:type="dxa"/>
                        <w:gridSpan w:val="2"/>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Срок размещения НТО (месяцев)</w:t>
                        </w:r>
                      </w:p>
                    </w:tc>
                    <w:tc>
                      <w:tcPr>
                        <w:tcW w:w="950" w:type="dxa"/>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Стоимость за 1 квадратный метр в месяц,</w:t>
                        </w:r>
                        <w:r w:rsidRPr="007503C4">
                          <w:rPr>
                            <w:rFonts w:ascii="Times New Roman" w:eastAsia="Times New Roman" w:hAnsi="Times New Roman" w:cs="Times New Roman"/>
                            <w:sz w:val="16"/>
                            <w:szCs w:val="16"/>
                          </w:rPr>
                          <w:br/>
                          <w:t>рублей</w:t>
                        </w:r>
                      </w:p>
                    </w:tc>
                    <w:tc>
                      <w:tcPr>
                        <w:tcW w:w="1173" w:type="dxa"/>
                        <w:gridSpan w:val="3"/>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rPr>
                            <w:rFonts w:ascii="Times New Roman" w:eastAsia="Times New Roman" w:hAnsi="Times New Roman" w:cs="Times New Roman"/>
                            <w:sz w:val="16"/>
                            <w:szCs w:val="16"/>
                          </w:rPr>
                        </w:pPr>
                        <w:r w:rsidRPr="007503C4">
                          <w:rPr>
                            <w:rFonts w:ascii="Times New Roman" w:eastAsia="Times New Roman" w:hAnsi="Times New Roman" w:cs="Times New Roman"/>
                            <w:sz w:val="16"/>
                            <w:szCs w:val="16"/>
                          </w:rPr>
                          <w:t>Начальная цена (плата за право размещения нестационарных  торговых объектов),</w:t>
                        </w:r>
                        <w:r w:rsidRPr="007503C4">
                          <w:rPr>
                            <w:rFonts w:ascii="Times New Roman" w:eastAsia="Times New Roman" w:hAnsi="Times New Roman" w:cs="Times New Roman"/>
                            <w:sz w:val="16"/>
                            <w:szCs w:val="16"/>
                          </w:rPr>
                          <w:br/>
                          <w:t>рублей</w:t>
                        </w:r>
                      </w:p>
                    </w:tc>
                    <w:tc>
                      <w:tcPr>
                        <w:tcW w:w="1344" w:type="dxa"/>
                        <w:gridSpan w:val="3"/>
                        <w:tcBorders>
                          <w:top w:val="single" w:sz="4" w:space="0" w:color="000000"/>
                          <w:bottom w:val="single" w:sz="4" w:space="0" w:color="000000"/>
                          <w:right w:val="single" w:sz="4" w:space="0" w:color="000000"/>
                        </w:tcBorders>
                        <w:shd w:val="clear" w:color="000000" w:fill="FFFFFF"/>
                        <w:vAlign w:val="center"/>
                      </w:tcPr>
                      <w:p w:rsidR="00D26456" w:rsidRPr="007503C4" w:rsidRDefault="005F78C1" w:rsidP="007503C4">
                        <w:pPr>
                          <w:widowControl w:val="0"/>
                          <w:spacing w:after="0" w:line="240" w:lineRule="auto"/>
                          <w:jc w:val="both"/>
                          <w:rPr>
                            <w:rFonts w:ascii="Times New Roman" w:eastAsia="Times New Roman" w:hAnsi="Times New Roman" w:cs="Times New Roman"/>
                            <w:color w:val="000000"/>
                            <w:sz w:val="16"/>
                            <w:szCs w:val="16"/>
                          </w:rPr>
                        </w:pPr>
                        <w:r w:rsidRPr="007503C4">
                          <w:rPr>
                            <w:rFonts w:ascii="Times New Roman" w:eastAsia="Times New Roman" w:hAnsi="Times New Roman" w:cs="Times New Roman"/>
                            <w:color w:val="000000"/>
                            <w:sz w:val="16"/>
                            <w:szCs w:val="16"/>
                          </w:rPr>
                          <w:t>Задаток в размере 50%</w:t>
                        </w:r>
                        <w:r w:rsidRPr="007503C4">
                          <w:rPr>
                            <w:rFonts w:ascii="Times New Roman" w:eastAsia="Times New Roman" w:hAnsi="Times New Roman" w:cs="Times New Roman"/>
                            <w:color w:val="000000"/>
                            <w:sz w:val="16"/>
                            <w:szCs w:val="16"/>
                          </w:rPr>
                          <w:br/>
                          <w:t xml:space="preserve">от начальной цены (плата за право размещения нестационарных  торговых </w:t>
                        </w:r>
                        <w:r w:rsidRPr="007503C4">
                          <w:rPr>
                            <w:rFonts w:ascii="Times New Roman" w:eastAsia="Times New Roman" w:hAnsi="Times New Roman" w:cs="Times New Roman"/>
                            <w:color w:val="000000"/>
                            <w:sz w:val="16"/>
                            <w:szCs w:val="16"/>
                          </w:rPr>
                          <w:br/>
                          <w:t>объектов), рублей</w:t>
                        </w:r>
                      </w:p>
                    </w:tc>
                  </w:tr>
                  <w:tr w:rsidR="001933BD" w:rsidTr="007503C4">
                    <w:trPr>
                      <w:trHeight w:val="345"/>
                    </w:trPr>
                    <w:tc>
                      <w:tcPr>
                        <w:tcW w:w="236" w:type="dxa"/>
                        <w:tcBorders>
                          <w:left w:val="single" w:sz="4" w:space="0" w:color="000000"/>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0" w:type="dxa"/>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259" w:type="dxa"/>
                        <w:gridSpan w:val="2"/>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627" w:type="dxa"/>
                        <w:gridSpan w:val="4"/>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67" w:type="dxa"/>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39" w:type="dxa"/>
                        <w:gridSpan w:val="5"/>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67" w:type="dxa"/>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50" w:type="dxa"/>
                        <w:gridSpan w:val="4"/>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gridSpan w:val="2"/>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950" w:type="dxa"/>
                        <w:tcBorders>
                          <w:bottom w:val="single" w:sz="4" w:space="0" w:color="000000"/>
                          <w:right w:val="single" w:sz="4" w:space="0" w:color="000000"/>
                        </w:tcBorders>
                        <w:shd w:val="clear" w:color="000000" w:fill="FFFFFF"/>
                        <w:vAlign w:val="center"/>
                      </w:tcPr>
                      <w:p w:rsidR="00D26456" w:rsidRDefault="005F78C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173" w:type="dxa"/>
                        <w:gridSpan w:val="3"/>
                        <w:tcBorders>
                          <w:bottom w:val="single" w:sz="4" w:space="0" w:color="000000"/>
                          <w:right w:val="single" w:sz="4" w:space="0" w:color="000000"/>
                        </w:tcBorders>
                        <w:shd w:val="clear" w:color="auto" w:fill="auto"/>
                        <w:vAlign w:val="center"/>
                      </w:tcPr>
                      <w:p w:rsidR="00D26456" w:rsidRDefault="005F78C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344" w:type="dxa"/>
                        <w:gridSpan w:val="3"/>
                        <w:tcBorders>
                          <w:bottom w:val="single" w:sz="4" w:space="0" w:color="000000"/>
                          <w:right w:val="single" w:sz="4" w:space="0" w:color="000000"/>
                        </w:tcBorders>
                        <w:shd w:val="clear" w:color="auto" w:fill="auto"/>
                        <w:vAlign w:val="center"/>
                      </w:tcPr>
                      <w:p w:rsidR="00D26456" w:rsidRDefault="005F78C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r>
                  <w:tr w:rsidR="001933BD" w:rsidRPr="001933BD" w:rsidTr="007503C4">
                    <w:trPr>
                      <w:gridAfter w:val="1"/>
                      <w:wAfter w:w="330" w:type="dxa"/>
                      <w:trHeight w:val="349"/>
                    </w:trPr>
                    <w:tc>
                      <w:tcPr>
                        <w:tcW w:w="15696" w:type="dxa"/>
                        <w:gridSpan w:val="27"/>
                        <w:tcBorders>
                          <w:top w:val="single" w:sz="4" w:space="0" w:color="auto"/>
                          <w:left w:val="single" w:sz="4" w:space="0" w:color="auto"/>
                          <w:bottom w:val="single" w:sz="4" w:space="0" w:color="auto"/>
                          <w:right w:val="single" w:sz="4" w:space="0" w:color="000000"/>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sz w:val="18"/>
                            <w:szCs w:val="18"/>
                          </w:rPr>
                        </w:pPr>
                        <w:r w:rsidRPr="001933BD">
                          <w:rPr>
                            <w:rFonts w:ascii="Times New Roman" w:eastAsia="Times New Roman" w:hAnsi="Times New Roman" w:cs="Times New Roman"/>
                            <w:b/>
                            <w:bCs/>
                            <w:sz w:val="18"/>
                            <w:szCs w:val="18"/>
                          </w:rPr>
                          <w:t>ТОРГОВАЯ ГАЛЕРЕЯ:</w:t>
                        </w:r>
                      </w:p>
                    </w:tc>
                  </w:tr>
                  <w:tr w:rsidR="001933BD" w:rsidRPr="001933BD" w:rsidTr="007503C4">
                    <w:trPr>
                      <w:gridAfter w:val="1"/>
                      <w:wAfter w:w="330" w:type="dxa"/>
                      <w:trHeight w:val="1848"/>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1</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sz w:val="24"/>
                            <w:szCs w:val="24"/>
                          </w:rPr>
                        </w:pPr>
                        <w:r w:rsidRPr="001933BD">
                          <w:rPr>
                            <w:rFonts w:ascii="Times New Roman" w:eastAsia="Times New Roman" w:hAnsi="Times New Roman" w:cs="Times New Roman"/>
                            <w:b/>
                            <w:bCs/>
                            <w:sz w:val="24"/>
                            <w:szCs w:val="24"/>
                          </w:rPr>
                          <w:t>143</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.Н</w:t>
                        </w:r>
                        <w:proofErr w:type="gramEnd"/>
                        <w:r w:rsidRPr="001933BD">
                          <w:rPr>
                            <w:rFonts w:ascii="Times New Roman" w:eastAsia="Times New Roman" w:hAnsi="Times New Roman" w:cs="Times New Roman"/>
                            <w:sz w:val="18"/>
                            <w:szCs w:val="18"/>
                          </w:rPr>
                          <w:t>абережная</w:t>
                        </w:r>
                        <w:proofErr w:type="spellEnd"/>
                        <w:r w:rsidRPr="001933BD">
                          <w:rPr>
                            <w:rFonts w:ascii="Times New Roman" w:eastAsia="Times New Roman" w:hAnsi="Times New Roman" w:cs="Times New Roman"/>
                            <w:sz w:val="18"/>
                            <w:szCs w:val="18"/>
                          </w:rPr>
                          <w:t>, д.37 (вдоль берега реки, слева за мостом на ул. Крюковской при движении в ми</w:t>
                        </w:r>
                        <w:r w:rsidRPr="001933BD">
                          <w:rPr>
                            <w:rFonts w:ascii="Times New Roman" w:eastAsia="Times New Roman" w:hAnsi="Times New Roman" w:cs="Times New Roman"/>
                            <w:sz w:val="18"/>
                            <w:szCs w:val="18"/>
                          </w:rPr>
                          <w:t>к</w:t>
                        </w:r>
                        <w:r w:rsidRPr="001933BD">
                          <w:rPr>
                            <w:rFonts w:ascii="Times New Roman" w:eastAsia="Times New Roman" w:hAnsi="Times New Roman" w:cs="Times New Roman"/>
                            <w:sz w:val="18"/>
                            <w:szCs w:val="18"/>
                          </w:rPr>
                          <w:t>рорайон "Ташкент")</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F774E0" w:rsidP="001933BD">
                        <w:pPr>
                          <w:suppressAutoHyphens w:val="0"/>
                          <w:spacing w:after="0" w:line="240" w:lineRule="auto"/>
                          <w:jc w:val="center"/>
                          <w:rPr>
                            <w:rFonts w:ascii="Times New Roman" w:eastAsia="Times New Roman" w:hAnsi="Times New Roman" w:cs="Times New Roman"/>
                            <w:sz w:val="18"/>
                            <w:szCs w:val="18"/>
                          </w:rPr>
                        </w:pPr>
                        <w:hyperlink r:id="rId14" w:tgtFrame="_blank" w:history="1">
                          <w:r w:rsidR="001933BD" w:rsidRPr="001933BD">
                            <w:rPr>
                              <w:rFonts w:ascii="Times New Roman" w:eastAsia="Times New Roman" w:hAnsi="Times New Roman" w:cs="Times New Roman"/>
                              <w:sz w:val="18"/>
                              <w:szCs w:val="18"/>
                            </w:rPr>
                            <w:t>56:47:0000000:1596</w:t>
                          </w:r>
                        </w:hyperlink>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Торговая галерея (лоток-амфитеатр №1 в гал</w:t>
                        </w:r>
                        <w:r w:rsidRPr="001933BD">
                          <w:rPr>
                            <w:rFonts w:ascii="Times New Roman" w:eastAsia="Times New Roman" w:hAnsi="Times New Roman" w:cs="Times New Roman"/>
                            <w:sz w:val="18"/>
                            <w:szCs w:val="18"/>
                          </w:rPr>
                          <w:t>е</w:t>
                        </w:r>
                        <w:r w:rsidRPr="001933BD">
                          <w:rPr>
                            <w:rFonts w:ascii="Times New Roman" w:eastAsia="Times New Roman" w:hAnsi="Times New Roman" w:cs="Times New Roman"/>
                            <w:sz w:val="18"/>
                            <w:szCs w:val="18"/>
                          </w:rPr>
                          <w:t xml:space="preserve">реи на 5 торговых мест) </w:t>
                        </w:r>
                      </w:p>
                    </w:tc>
                    <w:tc>
                      <w:tcPr>
                        <w:tcW w:w="1705"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7"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126"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r w:rsidR="001933BD" w:rsidRPr="001933BD" w:rsidTr="007503C4">
                    <w:trPr>
                      <w:gridAfter w:val="1"/>
                      <w:wAfter w:w="330" w:type="dxa"/>
                      <w:trHeight w:val="1548"/>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2</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sz w:val="24"/>
                            <w:szCs w:val="24"/>
                          </w:rPr>
                        </w:pPr>
                        <w:r w:rsidRPr="001933BD">
                          <w:rPr>
                            <w:rFonts w:ascii="Times New Roman" w:eastAsia="Times New Roman" w:hAnsi="Times New Roman" w:cs="Times New Roman"/>
                            <w:b/>
                            <w:bCs/>
                            <w:sz w:val="24"/>
                            <w:szCs w:val="24"/>
                          </w:rPr>
                          <w:t>144</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.Н</w:t>
                        </w:r>
                        <w:proofErr w:type="gramEnd"/>
                        <w:r w:rsidRPr="001933BD">
                          <w:rPr>
                            <w:rFonts w:ascii="Times New Roman" w:eastAsia="Times New Roman" w:hAnsi="Times New Roman" w:cs="Times New Roman"/>
                            <w:sz w:val="18"/>
                            <w:szCs w:val="18"/>
                          </w:rPr>
                          <w:t>абережная</w:t>
                        </w:r>
                        <w:proofErr w:type="spellEnd"/>
                        <w:r w:rsidRPr="001933BD">
                          <w:rPr>
                            <w:rFonts w:ascii="Times New Roman" w:eastAsia="Times New Roman" w:hAnsi="Times New Roman" w:cs="Times New Roman"/>
                            <w:sz w:val="18"/>
                            <w:szCs w:val="18"/>
                          </w:rPr>
                          <w:t>, д.37 (вдоль берега реки, слева за мостом на ул. Крюковской при движении в ми</w:t>
                        </w:r>
                        <w:r w:rsidRPr="001933BD">
                          <w:rPr>
                            <w:rFonts w:ascii="Times New Roman" w:eastAsia="Times New Roman" w:hAnsi="Times New Roman" w:cs="Times New Roman"/>
                            <w:sz w:val="18"/>
                            <w:szCs w:val="18"/>
                          </w:rPr>
                          <w:t>к</w:t>
                        </w:r>
                        <w:r w:rsidRPr="001933BD">
                          <w:rPr>
                            <w:rFonts w:ascii="Times New Roman" w:eastAsia="Times New Roman" w:hAnsi="Times New Roman" w:cs="Times New Roman"/>
                            <w:sz w:val="18"/>
                            <w:szCs w:val="18"/>
                          </w:rPr>
                          <w:t>рорайон "Ташкент")</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F774E0" w:rsidP="001933BD">
                        <w:pPr>
                          <w:suppressAutoHyphens w:val="0"/>
                          <w:spacing w:after="0" w:line="240" w:lineRule="auto"/>
                          <w:jc w:val="center"/>
                          <w:rPr>
                            <w:rFonts w:ascii="Times New Roman" w:eastAsia="Times New Roman" w:hAnsi="Times New Roman" w:cs="Times New Roman"/>
                            <w:sz w:val="18"/>
                            <w:szCs w:val="18"/>
                          </w:rPr>
                        </w:pPr>
                        <w:hyperlink r:id="rId15" w:tgtFrame="_blank" w:history="1">
                          <w:r w:rsidR="001933BD" w:rsidRPr="001933BD">
                            <w:rPr>
                              <w:rFonts w:ascii="Times New Roman" w:eastAsia="Times New Roman" w:hAnsi="Times New Roman" w:cs="Times New Roman"/>
                              <w:sz w:val="18"/>
                              <w:szCs w:val="18"/>
                            </w:rPr>
                            <w:t>56:47:0000000:1596</w:t>
                          </w:r>
                        </w:hyperlink>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Торговая галерея (лоток-амфитеатр №2 в гал</w:t>
                        </w:r>
                        <w:r w:rsidRPr="001933BD">
                          <w:rPr>
                            <w:rFonts w:ascii="Times New Roman" w:eastAsia="Times New Roman" w:hAnsi="Times New Roman" w:cs="Times New Roman"/>
                            <w:sz w:val="18"/>
                            <w:szCs w:val="18"/>
                          </w:rPr>
                          <w:t>е</w:t>
                        </w:r>
                        <w:r w:rsidRPr="001933BD">
                          <w:rPr>
                            <w:rFonts w:ascii="Times New Roman" w:eastAsia="Times New Roman" w:hAnsi="Times New Roman" w:cs="Times New Roman"/>
                            <w:sz w:val="18"/>
                            <w:szCs w:val="18"/>
                          </w:rPr>
                          <w:t xml:space="preserve">реи на 5 торговых мест) </w:t>
                        </w:r>
                      </w:p>
                    </w:tc>
                    <w:tc>
                      <w:tcPr>
                        <w:tcW w:w="1705"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7"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126"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r w:rsidR="001933BD" w:rsidRPr="001933BD" w:rsidTr="007503C4">
                    <w:trPr>
                      <w:gridAfter w:val="1"/>
                      <w:wAfter w:w="330" w:type="dxa"/>
                      <w:trHeight w:val="1538"/>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sz w:val="24"/>
                            <w:szCs w:val="24"/>
                          </w:rPr>
                        </w:pPr>
                        <w:r w:rsidRPr="001933BD">
                          <w:rPr>
                            <w:rFonts w:ascii="Times New Roman" w:eastAsia="Times New Roman" w:hAnsi="Times New Roman" w:cs="Times New Roman"/>
                            <w:b/>
                            <w:bCs/>
                            <w:sz w:val="24"/>
                            <w:szCs w:val="24"/>
                          </w:rPr>
                          <w:t>145</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.Н</w:t>
                        </w:r>
                        <w:proofErr w:type="gramEnd"/>
                        <w:r w:rsidRPr="001933BD">
                          <w:rPr>
                            <w:rFonts w:ascii="Times New Roman" w:eastAsia="Times New Roman" w:hAnsi="Times New Roman" w:cs="Times New Roman"/>
                            <w:sz w:val="18"/>
                            <w:szCs w:val="18"/>
                          </w:rPr>
                          <w:t>абережная</w:t>
                        </w:r>
                        <w:proofErr w:type="spellEnd"/>
                        <w:r w:rsidRPr="001933BD">
                          <w:rPr>
                            <w:rFonts w:ascii="Times New Roman" w:eastAsia="Times New Roman" w:hAnsi="Times New Roman" w:cs="Times New Roman"/>
                            <w:sz w:val="18"/>
                            <w:szCs w:val="18"/>
                          </w:rPr>
                          <w:t>, д.37 (вдоль берега реки, слева за мостом на ул. Крюковской при движении в ми</w:t>
                        </w:r>
                        <w:r w:rsidRPr="001933BD">
                          <w:rPr>
                            <w:rFonts w:ascii="Times New Roman" w:eastAsia="Times New Roman" w:hAnsi="Times New Roman" w:cs="Times New Roman"/>
                            <w:sz w:val="18"/>
                            <w:szCs w:val="18"/>
                          </w:rPr>
                          <w:t>к</w:t>
                        </w:r>
                        <w:r w:rsidRPr="001933BD">
                          <w:rPr>
                            <w:rFonts w:ascii="Times New Roman" w:eastAsia="Times New Roman" w:hAnsi="Times New Roman" w:cs="Times New Roman"/>
                            <w:sz w:val="18"/>
                            <w:szCs w:val="18"/>
                          </w:rPr>
                          <w:t>рорайон "Ташкент")</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F774E0" w:rsidP="001933BD">
                        <w:pPr>
                          <w:suppressAutoHyphens w:val="0"/>
                          <w:spacing w:after="0" w:line="240" w:lineRule="auto"/>
                          <w:jc w:val="center"/>
                          <w:rPr>
                            <w:rFonts w:ascii="Times New Roman" w:eastAsia="Times New Roman" w:hAnsi="Times New Roman" w:cs="Times New Roman"/>
                            <w:sz w:val="18"/>
                            <w:szCs w:val="18"/>
                          </w:rPr>
                        </w:pPr>
                        <w:hyperlink r:id="rId16" w:tgtFrame="_blank" w:history="1">
                          <w:r w:rsidR="001933BD" w:rsidRPr="001933BD">
                            <w:rPr>
                              <w:rFonts w:ascii="Times New Roman" w:eastAsia="Times New Roman" w:hAnsi="Times New Roman" w:cs="Times New Roman"/>
                              <w:sz w:val="18"/>
                              <w:szCs w:val="18"/>
                            </w:rPr>
                            <w:t>56:47:0000000:1596</w:t>
                          </w:r>
                        </w:hyperlink>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Торговая галерея (лоток-амфитеатр №3 в гал</w:t>
                        </w:r>
                        <w:r w:rsidRPr="001933BD">
                          <w:rPr>
                            <w:rFonts w:ascii="Times New Roman" w:eastAsia="Times New Roman" w:hAnsi="Times New Roman" w:cs="Times New Roman"/>
                            <w:sz w:val="18"/>
                            <w:szCs w:val="18"/>
                          </w:rPr>
                          <w:t>е</w:t>
                        </w:r>
                        <w:r w:rsidRPr="001933BD">
                          <w:rPr>
                            <w:rFonts w:ascii="Times New Roman" w:eastAsia="Times New Roman" w:hAnsi="Times New Roman" w:cs="Times New Roman"/>
                            <w:sz w:val="18"/>
                            <w:szCs w:val="18"/>
                          </w:rPr>
                          <w:t xml:space="preserve">реи на 5 торговых мест) </w:t>
                        </w:r>
                      </w:p>
                    </w:tc>
                    <w:tc>
                      <w:tcPr>
                        <w:tcW w:w="1705"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7"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126"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r w:rsidR="001933BD" w:rsidRPr="001933BD" w:rsidTr="007503C4">
                    <w:trPr>
                      <w:gridAfter w:val="1"/>
                      <w:wAfter w:w="330" w:type="dxa"/>
                      <w:trHeight w:val="1433"/>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sz w:val="24"/>
                            <w:szCs w:val="24"/>
                          </w:rPr>
                        </w:pPr>
                        <w:r w:rsidRPr="001933BD">
                          <w:rPr>
                            <w:rFonts w:ascii="Times New Roman" w:eastAsia="Times New Roman" w:hAnsi="Times New Roman" w:cs="Times New Roman"/>
                            <w:b/>
                            <w:bCs/>
                            <w:sz w:val="24"/>
                            <w:szCs w:val="24"/>
                          </w:rPr>
                          <w:t>146</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.Н</w:t>
                        </w:r>
                        <w:proofErr w:type="gramEnd"/>
                        <w:r w:rsidRPr="001933BD">
                          <w:rPr>
                            <w:rFonts w:ascii="Times New Roman" w:eastAsia="Times New Roman" w:hAnsi="Times New Roman" w:cs="Times New Roman"/>
                            <w:sz w:val="18"/>
                            <w:szCs w:val="18"/>
                          </w:rPr>
                          <w:t>абережная</w:t>
                        </w:r>
                        <w:proofErr w:type="spellEnd"/>
                        <w:r w:rsidRPr="001933BD">
                          <w:rPr>
                            <w:rFonts w:ascii="Times New Roman" w:eastAsia="Times New Roman" w:hAnsi="Times New Roman" w:cs="Times New Roman"/>
                            <w:sz w:val="18"/>
                            <w:szCs w:val="18"/>
                          </w:rPr>
                          <w:t>, д.37 (вдоль берега реки, слева за мостом на ул. Крюковской при движении в ми</w:t>
                        </w:r>
                        <w:r w:rsidRPr="001933BD">
                          <w:rPr>
                            <w:rFonts w:ascii="Times New Roman" w:eastAsia="Times New Roman" w:hAnsi="Times New Roman" w:cs="Times New Roman"/>
                            <w:sz w:val="18"/>
                            <w:szCs w:val="18"/>
                          </w:rPr>
                          <w:t>к</w:t>
                        </w:r>
                        <w:r w:rsidRPr="001933BD">
                          <w:rPr>
                            <w:rFonts w:ascii="Times New Roman" w:eastAsia="Times New Roman" w:hAnsi="Times New Roman" w:cs="Times New Roman"/>
                            <w:sz w:val="18"/>
                            <w:szCs w:val="18"/>
                          </w:rPr>
                          <w:t>рорайон "Ташкент")</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F774E0" w:rsidP="001933BD">
                        <w:pPr>
                          <w:suppressAutoHyphens w:val="0"/>
                          <w:spacing w:after="0" w:line="240" w:lineRule="auto"/>
                          <w:jc w:val="center"/>
                          <w:rPr>
                            <w:rFonts w:ascii="Times New Roman" w:eastAsia="Times New Roman" w:hAnsi="Times New Roman" w:cs="Times New Roman"/>
                            <w:sz w:val="18"/>
                            <w:szCs w:val="18"/>
                          </w:rPr>
                        </w:pPr>
                        <w:hyperlink r:id="rId17" w:tgtFrame="_blank" w:history="1">
                          <w:r w:rsidR="001933BD" w:rsidRPr="001933BD">
                            <w:rPr>
                              <w:rFonts w:ascii="Times New Roman" w:eastAsia="Times New Roman" w:hAnsi="Times New Roman" w:cs="Times New Roman"/>
                              <w:sz w:val="18"/>
                              <w:szCs w:val="18"/>
                            </w:rPr>
                            <w:t>56:47:0000000:1596</w:t>
                          </w:r>
                        </w:hyperlink>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Торговая галерея (лоток-амфитеатр №4 в гал</w:t>
                        </w:r>
                        <w:r w:rsidRPr="001933BD">
                          <w:rPr>
                            <w:rFonts w:ascii="Times New Roman" w:eastAsia="Times New Roman" w:hAnsi="Times New Roman" w:cs="Times New Roman"/>
                            <w:sz w:val="18"/>
                            <w:szCs w:val="18"/>
                          </w:rPr>
                          <w:t>е</w:t>
                        </w:r>
                        <w:r w:rsidRPr="001933BD">
                          <w:rPr>
                            <w:rFonts w:ascii="Times New Roman" w:eastAsia="Times New Roman" w:hAnsi="Times New Roman" w:cs="Times New Roman"/>
                            <w:sz w:val="18"/>
                            <w:szCs w:val="18"/>
                          </w:rPr>
                          <w:t xml:space="preserve">реи на 5 торговых мест) </w:t>
                        </w:r>
                      </w:p>
                    </w:tc>
                    <w:tc>
                      <w:tcPr>
                        <w:tcW w:w="1705"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7"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126"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r w:rsidR="001933BD" w:rsidRPr="001933BD" w:rsidTr="007503C4">
                    <w:trPr>
                      <w:gridAfter w:val="1"/>
                      <w:wAfter w:w="330" w:type="dxa"/>
                      <w:trHeight w:val="1784"/>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sz w:val="24"/>
                            <w:szCs w:val="24"/>
                          </w:rPr>
                        </w:pPr>
                        <w:r w:rsidRPr="001933BD">
                          <w:rPr>
                            <w:rFonts w:ascii="Times New Roman" w:eastAsia="Times New Roman" w:hAnsi="Times New Roman" w:cs="Times New Roman"/>
                            <w:b/>
                            <w:bCs/>
                            <w:sz w:val="24"/>
                            <w:szCs w:val="24"/>
                          </w:rPr>
                          <w:t>147</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.Н</w:t>
                        </w:r>
                        <w:proofErr w:type="gramEnd"/>
                        <w:r w:rsidRPr="001933BD">
                          <w:rPr>
                            <w:rFonts w:ascii="Times New Roman" w:eastAsia="Times New Roman" w:hAnsi="Times New Roman" w:cs="Times New Roman"/>
                            <w:sz w:val="18"/>
                            <w:szCs w:val="18"/>
                          </w:rPr>
                          <w:t>абережная</w:t>
                        </w:r>
                        <w:proofErr w:type="spellEnd"/>
                        <w:r w:rsidRPr="001933BD">
                          <w:rPr>
                            <w:rFonts w:ascii="Times New Roman" w:eastAsia="Times New Roman" w:hAnsi="Times New Roman" w:cs="Times New Roman"/>
                            <w:sz w:val="18"/>
                            <w:szCs w:val="18"/>
                          </w:rPr>
                          <w:t>, д.37 (вдоль берега реки, слева за мостом на ул. Крюковской при движении в ми</w:t>
                        </w:r>
                        <w:r w:rsidRPr="001933BD">
                          <w:rPr>
                            <w:rFonts w:ascii="Times New Roman" w:eastAsia="Times New Roman" w:hAnsi="Times New Roman" w:cs="Times New Roman"/>
                            <w:sz w:val="18"/>
                            <w:szCs w:val="18"/>
                          </w:rPr>
                          <w:t>к</w:t>
                        </w:r>
                        <w:r w:rsidRPr="001933BD">
                          <w:rPr>
                            <w:rFonts w:ascii="Times New Roman" w:eastAsia="Times New Roman" w:hAnsi="Times New Roman" w:cs="Times New Roman"/>
                            <w:sz w:val="18"/>
                            <w:szCs w:val="18"/>
                          </w:rPr>
                          <w:t>рорайон "Ташкент")</w:t>
                        </w:r>
                      </w:p>
                    </w:tc>
                    <w:tc>
                      <w:tcPr>
                        <w:tcW w:w="1520"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F774E0" w:rsidP="001933BD">
                        <w:pPr>
                          <w:suppressAutoHyphens w:val="0"/>
                          <w:spacing w:after="0" w:line="240" w:lineRule="auto"/>
                          <w:jc w:val="center"/>
                          <w:rPr>
                            <w:rFonts w:ascii="Times New Roman" w:eastAsia="Times New Roman" w:hAnsi="Times New Roman" w:cs="Times New Roman"/>
                            <w:sz w:val="18"/>
                            <w:szCs w:val="18"/>
                          </w:rPr>
                        </w:pPr>
                        <w:hyperlink r:id="rId18" w:tgtFrame="_blank" w:history="1">
                          <w:r w:rsidR="001933BD" w:rsidRPr="001933BD">
                            <w:rPr>
                              <w:rFonts w:ascii="Times New Roman" w:eastAsia="Times New Roman" w:hAnsi="Times New Roman" w:cs="Times New Roman"/>
                              <w:sz w:val="18"/>
                              <w:szCs w:val="18"/>
                            </w:rPr>
                            <w:t>56:47:0000000:1596</w:t>
                          </w:r>
                        </w:hyperlink>
                      </w:p>
                    </w:tc>
                    <w:tc>
                      <w:tcPr>
                        <w:tcW w:w="1276" w:type="dxa"/>
                        <w:gridSpan w:val="4"/>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Торговая галерея (лоток-амфитеатр №5 в гал</w:t>
                        </w:r>
                        <w:r w:rsidRPr="001933BD">
                          <w:rPr>
                            <w:rFonts w:ascii="Times New Roman" w:eastAsia="Times New Roman" w:hAnsi="Times New Roman" w:cs="Times New Roman"/>
                            <w:sz w:val="18"/>
                            <w:szCs w:val="18"/>
                          </w:rPr>
                          <w:t>е</w:t>
                        </w:r>
                        <w:r w:rsidRPr="001933BD">
                          <w:rPr>
                            <w:rFonts w:ascii="Times New Roman" w:eastAsia="Times New Roman" w:hAnsi="Times New Roman" w:cs="Times New Roman"/>
                            <w:sz w:val="18"/>
                            <w:szCs w:val="18"/>
                          </w:rPr>
                          <w:t xml:space="preserve">реи на 5 торговых мест) </w:t>
                        </w:r>
                      </w:p>
                    </w:tc>
                    <w:tc>
                      <w:tcPr>
                        <w:tcW w:w="1705"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7"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126"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r w:rsidR="001933BD" w:rsidRPr="001933BD" w:rsidTr="007503C4">
                    <w:trPr>
                      <w:gridAfter w:val="1"/>
                      <w:wAfter w:w="330" w:type="dxa"/>
                      <w:trHeight w:val="375"/>
                    </w:trPr>
                    <w:tc>
                      <w:tcPr>
                        <w:tcW w:w="15696" w:type="dxa"/>
                        <w:gridSpan w:val="27"/>
                        <w:tcBorders>
                          <w:top w:val="single" w:sz="4" w:space="0" w:color="auto"/>
                          <w:left w:val="single" w:sz="4" w:space="0" w:color="auto"/>
                          <w:bottom w:val="single" w:sz="4" w:space="0" w:color="auto"/>
                          <w:right w:val="single" w:sz="4" w:space="0" w:color="000000"/>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sz w:val="18"/>
                            <w:szCs w:val="18"/>
                          </w:rPr>
                        </w:pPr>
                        <w:r w:rsidRPr="001933BD">
                          <w:rPr>
                            <w:rFonts w:ascii="Times New Roman" w:eastAsia="Times New Roman" w:hAnsi="Times New Roman" w:cs="Times New Roman"/>
                            <w:b/>
                            <w:bCs/>
                            <w:sz w:val="18"/>
                            <w:szCs w:val="18"/>
                          </w:rPr>
                          <w:t>Торговые  палатки</w:t>
                        </w:r>
                        <w:r>
                          <w:rPr>
                            <w:rFonts w:ascii="Times New Roman" w:eastAsia="Times New Roman" w:hAnsi="Times New Roman" w:cs="Times New Roman"/>
                            <w:b/>
                            <w:bCs/>
                            <w:sz w:val="18"/>
                            <w:szCs w:val="18"/>
                          </w:rPr>
                          <w:t>*</w:t>
                        </w:r>
                      </w:p>
                    </w:tc>
                  </w:tr>
                  <w:tr w:rsidR="001933BD" w:rsidRPr="001933BD" w:rsidTr="007503C4">
                    <w:trPr>
                      <w:gridAfter w:val="1"/>
                      <w:wAfter w:w="330" w:type="dxa"/>
                      <w:trHeight w:val="840"/>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134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color w:val="000000"/>
                            <w:sz w:val="24"/>
                            <w:szCs w:val="24"/>
                          </w:rPr>
                        </w:pPr>
                        <w:r w:rsidRPr="001933BD">
                          <w:rPr>
                            <w:rFonts w:ascii="Times New Roman" w:eastAsia="Times New Roman" w:hAnsi="Times New Roman" w:cs="Times New Roman"/>
                            <w:b/>
                            <w:bCs/>
                            <w:color w:val="000000"/>
                            <w:sz w:val="24"/>
                            <w:szCs w:val="24"/>
                          </w:rPr>
                          <w:t>148</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.П</w:t>
                        </w:r>
                        <w:proofErr w:type="gramEnd"/>
                        <w:r w:rsidRPr="001933BD">
                          <w:rPr>
                            <w:rFonts w:ascii="Times New Roman" w:eastAsia="Times New Roman" w:hAnsi="Times New Roman" w:cs="Times New Roman"/>
                            <w:sz w:val="18"/>
                            <w:szCs w:val="18"/>
                          </w:rPr>
                          <w:t>ерсиянова</w:t>
                        </w:r>
                        <w:proofErr w:type="spellEnd"/>
                        <w:r w:rsidRPr="001933BD">
                          <w:rPr>
                            <w:rFonts w:ascii="Times New Roman" w:eastAsia="Times New Roman" w:hAnsi="Times New Roman" w:cs="Times New Roman"/>
                            <w:sz w:val="18"/>
                            <w:szCs w:val="18"/>
                          </w:rPr>
                          <w:t xml:space="preserve">, д.5 (справа от входа в здание) </w:t>
                        </w:r>
                      </w:p>
                    </w:tc>
                    <w:tc>
                      <w:tcPr>
                        <w:tcW w:w="1511" w:type="dxa"/>
                        <w:tcBorders>
                          <w:top w:val="nil"/>
                          <w:left w:val="nil"/>
                          <w:bottom w:val="single" w:sz="4" w:space="0" w:color="auto"/>
                          <w:right w:val="single" w:sz="4" w:space="0" w:color="auto"/>
                        </w:tcBorders>
                        <w:shd w:val="clear" w:color="000000" w:fill="FFFFFF"/>
                        <w:noWrap/>
                        <w:vAlign w:val="center"/>
                        <w:hideMark/>
                      </w:tcPr>
                      <w:p w:rsidR="001933BD" w:rsidRPr="001933BD" w:rsidRDefault="00F774E0" w:rsidP="001933BD">
                        <w:pPr>
                          <w:suppressAutoHyphens w:val="0"/>
                          <w:spacing w:after="0" w:line="240" w:lineRule="auto"/>
                          <w:jc w:val="center"/>
                          <w:rPr>
                            <w:rFonts w:ascii="Times New Roman" w:eastAsia="Times New Roman" w:hAnsi="Times New Roman" w:cs="Times New Roman"/>
                            <w:sz w:val="18"/>
                            <w:szCs w:val="18"/>
                          </w:rPr>
                        </w:pPr>
                        <w:hyperlink r:id="rId19" w:tgtFrame="_blank" w:history="1">
                          <w:r w:rsidR="001933BD" w:rsidRPr="001933BD">
                            <w:rPr>
                              <w:rFonts w:ascii="Times New Roman" w:eastAsia="Times New Roman" w:hAnsi="Times New Roman" w:cs="Times New Roman"/>
                              <w:sz w:val="18"/>
                              <w:szCs w:val="18"/>
                            </w:rPr>
                            <w:t>56:47:0000000:1650</w:t>
                          </w:r>
                        </w:hyperlink>
                      </w:p>
                    </w:tc>
                    <w:tc>
                      <w:tcPr>
                        <w:tcW w:w="1275"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proofErr w:type="gramStart"/>
                        <w:r w:rsidRPr="001933BD">
                          <w:rPr>
                            <w:rFonts w:ascii="Times New Roman" w:eastAsia="Times New Roman" w:hAnsi="Times New Roman" w:cs="Times New Roman"/>
                            <w:sz w:val="18"/>
                            <w:szCs w:val="18"/>
                          </w:rPr>
                          <w:t>Торговое</w:t>
                        </w:r>
                        <w:proofErr w:type="gramEnd"/>
                        <w:r w:rsidRPr="001933BD">
                          <w:rPr>
                            <w:rFonts w:ascii="Times New Roman" w:eastAsia="Times New Roman" w:hAnsi="Times New Roman" w:cs="Times New Roman"/>
                            <w:sz w:val="18"/>
                            <w:szCs w:val="18"/>
                          </w:rPr>
                          <w:t xml:space="preserve"> палатка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 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232" w:type="dxa"/>
                        <w:gridSpan w:val="3"/>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927"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r w:rsidR="001933BD" w:rsidRPr="001933BD" w:rsidTr="007503C4">
                    <w:trPr>
                      <w:gridAfter w:val="1"/>
                      <w:wAfter w:w="330" w:type="dxa"/>
                      <w:trHeight w:val="960"/>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78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color w:val="000000"/>
                            <w:sz w:val="24"/>
                            <w:szCs w:val="24"/>
                          </w:rPr>
                        </w:pPr>
                        <w:r w:rsidRPr="001933BD">
                          <w:rPr>
                            <w:rFonts w:ascii="Times New Roman" w:eastAsia="Times New Roman" w:hAnsi="Times New Roman" w:cs="Times New Roman"/>
                            <w:b/>
                            <w:bCs/>
                            <w:color w:val="000000"/>
                            <w:sz w:val="24"/>
                            <w:szCs w:val="24"/>
                          </w:rPr>
                          <w:t>149</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.С</w:t>
                        </w:r>
                        <w:proofErr w:type="gramEnd"/>
                        <w:r w:rsidRPr="001933BD">
                          <w:rPr>
                            <w:rFonts w:ascii="Times New Roman" w:eastAsia="Times New Roman" w:hAnsi="Times New Roman" w:cs="Times New Roman"/>
                            <w:sz w:val="18"/>
                            <w:szCs w:val="18"/>
                          </w:rPr>
                          <w:t>адовая</w:t>
                        </w:r>
                        <w:proofErr w:type="spellEnd"/>
                        <w:r w:rsidRPr="001933BD">
                          <w:rPr>
                            <w:rFonts w:ascii="Times New Roman" w:eastAsia="Times New Roman" w:hAnsi="Times New Roman" w:cs="Times New Roman"/>
                            <w:sz w:val="18"/>
                            <w:szCs w:val="18"/>
                          </w:rPr>
                          <w:t>, д.2 (вдоль решетчатого забора, справа по ходу движения к пешеходному мостику)</w:t>
                        </w:r>
                      </w:p>
                    </w:tc>
                    <w:tc>
                      <w:tcPr>
                        <w:tcW w:w="1511" w:type="dxa"/>
                        <w:tcBorders>
                          <w:top w:val="nil"/>
                          <w:left w:val="nil"/>
                          <w:bottom w:val="single" w:sz="4" w:space="0" w:color="auto"/>
                          <w:right w:val="single" w:sz="4" w:space="0" w:color="auto"/>
                        </w:tcBorders>
                        <w:shd w:val="clear" w:color="000000" w:fill="FFFFFF"/>
                        <w:noWrap/>
                        <w:vAlign w:val="center"/>
                        <w:hideMark/>
                      </w:tcPr>
                      <w:p w:rsidR="001933BD" w:rsidRPr="001933BD" w:rsidRDefault="00F774E0" w:rsidP="001933BD">
                        <w:pPr>
                          <w:suppressAutoHyphens w:val="0"/>
                          <w:spacing w:after="0" w:line="240" w:lineRule="auto"/>
                          <w:jc w:val="center"/>
                          <w:rPr>
                            <w:rFonts w:ascii="Times New Roman" w:eastAsia="Times New Roman" w:hAnsi="Times New Roman" w:cs="Times New Roman"/>
                            <w:sz w:val="18"/>
                            <w:szCs w:val="18"/>
                          </w:rPr>
                        </w:pPr>
                        <w:hyperlink r:id="rId20" w:tgtFrame="_blank" w:history="1">
                          <w:r w:rsidR="001933BD" w:rsidRPr="001933BD">
                            <w:rPr>
                              <w:rFonts w:ascii="Times New Roman" w:eastAsia="Times New Roman" w:hAnsi="Times New Roman" w:cs="Times New Roman"/>
                              <w:sz w:val="18"/>
                              <w:szCs w:val="18"/>
                            </w:rPr>
                            <w:t>56:47:0000000:1533</w:t>
                          </w:r>
                        </w:hyperlink>
                      </w:p>
                    </w:tc>
                    <w:tc>
                      <w:tcPr>
                        <w:tcW w:w="1275"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proofErr w:type="gramStart"/>
                        <w:r w:rsidRPr="001933BD">
                          <w:rPr>
                            <w:rFonts w:ascii="Times New Roman" w:eastAsia="Times New Roman" w:hAnsi="Times New Roman" w:cs="Times New Roman"/>
                            <w:sz w:val="18"/>
                            <w:szCs w:val="18"/>
                          </w:rPr>
                          <w:t>Торговое</w:t>
                        </w:r>
                        <w:proofErr w:type="gramEnd"/>
                        <w:r w:rsidRPr="001933BD">
                          <w:rPr>
                            <w:rFonts w:ascii="Times New Roman" w:eastAsia="Times New Roman" w:hAnsi="Times New Roman" w:cs="Times New Roman"/>
                            <w:sz w:val="18"/>
                            <w:szCs w:val="18"/>
                          </w:rPr>
                          <w:t xml:space="preserve"> палатка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 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232" w:type="dxa"/>
                        <w:gridSpan w:val="3"/>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927"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r w:rsidR="001933BD" w:rsidRPr="001933BD" w:rsidTr="007503C4">
                    <w:trPr>
                      <w:gridAfter w:val="1"/>
                      <w:wAfter w:w="330" w:type="dxa"/>
                      <w:trHeight w:val="960"/>
                    </w:trPr>
                    <w:tc>
                      <w:tcPr>
                        <w:tcW w:w="236" w:type="dxa"/>
                        <w:tcBorders>
                          <w:top w:val="nil"/>
                          <w:left w:val="single" w:sz="4" w:space="0" w:color="auto"/>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79</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b/>
                            <w:bCs/>
                            <w:color w:val="000000"/>
                            <w:sz w:val="24"/>
                            <w:szCs w:val="24"/>
                          </w:rPr>
                        </w:pPr>
                        <w:r w:rsidRPr="001933BD">
                          <w:rPr>
                            <w:rFonts w:ascii="Times New Roman" w:eastAsia="Times New Roman" w:hAnsi="Times New Roman" w:cs="Times New Roman"/>
                            <w:b/>
                            <w:bCs/>
                            <w:color w:val="000000"/>
                            <w:sz w:val="24"/>
                            <w:szCs w:val="24"/>
                          </w:rPr>
                          <w:t>150</w:t>
                        </w:r>
                      </w:p>
                    </w:tc>
                    <w:tc>
                      <w:tcPr>
                        <w:tcW w:w="3252"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г. Соль-Илецк, </w:t>
                        </w:r>
                        <w:proofErr w:type="spellStart"/>
                        <w:r w:rsidRPr="001933BD">
                          <w:rPr>
                            <w:rFonts w:ascii="Times New Roman" w:eastAsia="Times New Roman" w:hAnsi="Times New Roman" w:cs="Times New Roman"/>
                            <w:sz w:val="18"/>
                            <w:szCs w:val="18"/>
                          </w:rPr>
                          <w:t>ул</w:t>
                        </w:r>
                        <w:proofErr w:type="gramStart"/>
                        <w:r w:rsidRPr="001933BD">
                          <w:rPr>
                            <w:rFonts w:ascii="Times New Roman" w:eastAsia="Times New Roman" w:hAnsi="Times New Roman" w:cs="Times New Roman"/>
                            <w:sz w:val="18"/>
                            <w:szCs w:val="18"/>
                          </w:rPr>
                          <w:t>.С</w:t>
                        </w:r>
                        <w:proofErr w:type="gramEnd"/>
                        <w:r w:rsidRPr="001933BD">
                          <w:rPr>
                            <w:rFonts w:ascii="Times New Roman" w:eastAsia="Times New Roman" w:hAnsi="Times New Roman" w:cs="Times New Roman"/>
                            <w:sz w:val="18"/>
                            <w:szCs w:val="18"/>
                          </w:rPr>
                          <w:t>адовая</w:t>
                        </w:r>
                        <w:proofErr w:type="spellEnd"/>
                        <w:r w:rsidRPr="001933BD">
                          <w:rPr>
                            <w:rFonts w:ascii="Times New Roman" w:eastAsia="Times New Roman" w:hAnsi="Times New Roman" w:cs="Times New Roman"/>
                            <w:sz w:val="18"/>
                            <w:szCs w:val="18"/>
                          </w:rPr>
                          <w:t>, д.2 (вдоль решетчатого забора, справа по ходу движения к пешеходному мостику)</w:t>
                        </w:r>
                      </w:p>
                    </w:tc>
                    <w:tc>
                      <w:tcPr>
                        <w:tcW w:w="1511" w:type="dxa"/>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56:47:0000000:1533</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сезонное</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proofErr w:type="gramStart"/>
                        <w:r w:rsidRPr="001933BD">
                          <w:rPr>
                            <w:rFonts w:ascii="Times New Roman" w:eastAsia="Times New Roman" w:hAnsi="Times New Roman" w:cs="Times New Roman"/>
                            <w:sz w:val="18"/>
                            <w:szCs w:val="18"/>
                          </w:rPr>
                          <w:t>Торговое</w:t>
                        </w:r>
                        <w:proofErr w:type="gramEnd"/>
                        <w:r w:rsidRPr="001933BD">
                          <w:rPr>
                            <w:rFonts w:ascii="Times New Roman" w:eastAsia="Times New Roman" w:hAnsi="Times New Roman" w:cs="Times New Roman"/>
                            <w:sz w:val="18"/>
                            <w:szCs w:val="18"/>
                          </w:rPr>
                          <w:t xml:space="preserve"> палатка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 xml:space="preserve"> продовольстве</w:t>
                        </w:r>
                        <w:r w:rsidRPr="001933BD">
                          <w:rPr>
                            <w:rFonts w:ascii="Times New Roman" w:eastAsia="Times New Roman" w:hAnsi="Times New Roman" w:cs="Times New Roman"/>
                            <w:sz w:val="18"/>
                            <w:szCs w:val="18"/>
                          </w:rPr>
                          <w:t>н</w:t>
                        </w:r>
                        <w:r w:rsidRPr="001933BD">
                          <w:rPr>
                            <w:rFonts w:ascii="Times New Roman" w:eastAsia="Times New Roman" w:hAnsi="Times New Roman" w:cs="Times New Roman"/>
                            <w:sz w:val="18"/>
                            <w:szCs w:val="18"/>
                          </w:rPr>
                          <w:t>ные и непрод</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вольственные т</w:t>
                        </w:r>
                        <w:r w:rsidRPr="001933BD">
                          <w:rPr>
                            <w:rFonts w:ascii="Times New Roman" w:eastAsia="Times New Roman" w:hAnsi="Times New Roman" w:cs="Times New Roman"/>
                            <w:sz w:val="18"/>
                            <w:szCs w:val="18"/>
                          </w:rPr>
                          <w:t>о</w:t>
                        </w:r>
                        <w:r w:rsidRPr="001933BD">
                          <w:rPr>
                            <w:rFonts w:ascii="Times New Roman" w:eastAsia="Times New Roman" w:hAnsi="Times New Roman" w:cs="Times New Roman"/>
                            <w:sz w:val="18"/>
                            <w:szCs w:val="18"/>
                          </w:rPr>
                          <w:t>вары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sz w:val="18"/>
                            <w:szCs w:val="18"/>
                          </w:rPr>
                        </w:pPr>
                        <w:r w:rsidRPr="001933BD">
                          <w:rPr>
                            <w:rFonts w:ascii="Times New Roman" w:eastAsia="Times New Roman" w:hAnsi="Times New Roman" w:cs="Times New Roman"/>
                            <w:sz w:val="18"/>
                            <w:szCs w:val="18"/>
                          </w:rPr>
                          <w:t>3</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2353</w:t>
                        </w:r>
                      </w:p>
                    </w:tc>
                    <w:tc>
                      <w:tcPr>
                        <w:tcW w:w="1232" w:type="dxa"/>
                        <w:gridSpan w:val="3"/>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42354</w:t>
                        </w:r>
                      </w:p>
                    </w:tc>
                    <w:tc>
                      <w:tcPr>
                        <w:tcW w:w="927" w:type="dxa"/>
                        <w:tcBorders>
                          <w:top w:val="nil"/>
                          <w:left w:val="nil"/>
                          <w:bottom w:val="single" w:sz="4" w:space="0" w:color="auto"/>
                          <w:right w:val="single" w:sz="4" w:space="0" w:color="auto"/>
                        </w:tcBorders>
                        <w:shd w:val="clear" w:color="auto" w:fill="auto"/>
                        <w:noWrap/>
                        <w:vAlign w:val="center"/>
                        <w:hideMark/>
                      </w:tcPr>
                      <w:p w:rsidR="001933BD" w:rsidRPr="001933BD" w:rsidRDefault="001933BD" w:rsidP="001933BD">
                        <w:pPr>
                          <w:suppressAutoHyphens w:val="0"/>
                          <w:spacing w:after="0" w:line="240" w:lineRule="auto"/>
                          <w:jc w:val="center"/>
                          <w:rPr>
                            <w:rFonts w:ascii="Times New Roman" w:eastAsia="Times New Roman" w:hAnsi="Times New Roman" w:cs="Times New Roman"/>
                            <w:color w:val="000000"/>
                            <w:sz w:val="18"/>
                            <w:szCs w:val="18"/>
                          </w:rPr>
                        </w:pPr>
                        <w:r w:rsidRPr="001933BD">
                          <w:rPr>
                            <w:rFonts w:ascii="Times New Roman" w:eastAsia="Times New Roman" w:hAnsi="Times New Roman" w:cs="Times New Roman"/>
                            <w:color w:val="000000"/>
                            <w:sz w:val="18"/>
                            <w:szCs w:val="18"/>
                          </w:rPr>
                          <w:t>21177</w:t>
                        </w:r>
                      </w:p>
                    </w:tc>
                  </w:tr>
                </w:tbl>
                <w:p w:rsidR="00D26456" w:rsidRPr="001933BD" w:rsidRDefault="005F78C1">
                  <w:pPr>
                    <w:widowControl w:val="0"/>
                    <w:tabs>
                      <w:tab w:val="left" w:pos="7535"/>
                    </w:tabs>
                    <w:spacing w:after="0" w:line="240" w:lineRule="auto"/>
                    <w:jc w:val="both"/>
                    <w:rPr>
                      <w:rFonts w:ascii="Times New Roman" w:hAnsi="Times New Roman" w:cs="Times New Roman"/>
                      <w:sz w:val="20"/>
                      <w:szCs w:val="20"/>
                    </w:rPr>
                  </w:pPr>
                  <w:r w:rsidRPr="001933BD">
                    <w:rPr>
                      <w:rFonts w:ascii="Times New Roman" w:hAnsi="Times New Roman" w:cs="Times New Roman"/>
                      <w:b/>
                      <w:sz w:val="20"/>
                      <w:szCs w:val="20"/>
                      <w:lang w:eastAsia="en-US"/>
                    </w:rPr>
                    <w:t>*</w:t>
                  </w:r>
                  <w:r w:rsidRPr="001933BD">
                    <w:rPr>
                      <w:rFonts w:ascii="Times New Roman" w:hAnsi="Times New Roman" w:cs="Times New Roman"/>
                      <w:b/>
                      <w:sz w:val="20"/>
                      <w:szCs w:val="20"/>
                    </w:rPr>
                    <w:t xml:space="preserve"> Типовой проект эскиза НТО (торговая палатка)  в приложении № 1 </w:t>
                  </w:r>
                  <w:r w:rsidRPr="001933BD">
                    <w:rPr>
                      <w:rFonts w:ascii="Times New Roman" w:hAnsi="Times New Roman" w:cs="Times New Roman"/>
                      <w:bCs/>
                      <w:sz w:val="20"/>
                      <w:szCs w:val="20"/>
                    </w:rPr>
                    <w:t xml:space="preserve"> к </w:t>
                  </w:r>
                  <w:r w:rsidRPr="001933BD">
                    <w:rPr>
                      <w:rFonts w:ascii="Times New Roman" w:hAnsi="Times New Roman" w:cs="Times New Roman"/>
                      <w:sz w:val="20"/>
                      <w:szCs w:val="20"/>
                    </w:rPr>
                    <w:t xml:space="preserve">Аукционной документации на проведение торгов в форме открытых аукционов  № </w:t>
                  </w:r>
                  <w:r w:rsidR="006A1100" w:rsidRPr="001933BD">
                    <w:rPr>
                      <w:rFonts w:ascii="Times New Roman" w:hAnsi="Times New Roman" w:cs="Times New Roman"/>
                      <w:sz w:val="20"/>
                      <w:szCs w:val="20"/>
                    </w:rPr>
                    <w:t>7</w:t>
                  </w:r>
                  <w:r w:rsidRPr="001933BD">
                    <w:rPr>
                      <w:rFonts w:ascii="Times New Roman" w:hAnsi="Times New Roman" w:cs="Times New Roman"/>
                      <w:sz w:val="20"/>
                      <w:szCs w:val="20"/>
                    </w:rPr>
                    <w:t xml:space="preserve"> «Продажа права на размещение  нестационарных торговых объектов на территории  муниципального образования Соль-</w:t>
                  </w:r>
                  <w:proofErr w:type="spellStart"/>
                  <w:r w:rsidRPr="001933BD">
                    <w:rPr>
                      <w:rFonts w:ascii="Times New Roman" w:hAnsi="Times New Roman" w:cs="Times New Roman"/>
                      <w:sz w:val="20"/>
                      <w:szCs w:val="20"/>
                    </w:rPr>
                    <w:t>Илецкий</w:t>
                  </w:r>
                  <w:proofErr w:type="spellEnd"/>
                  <w:r w:rsidRPr="001933BD">
                    <w:rPr>
                      <w:rFonts w:ascii="Times New Roman" w:hAnsi="Times New Roman" w:cs="Times New Roman"/>
                      <w:sz w:val="20"/>
                      <w:szCs w:val="20"/>
                    </w:rPr>
                    <w:t xml:space="preserve"> городской округ»</w:t>
                  </w:r>
                </w:p>
                <w:p w:rsidR="00D26456" w:rsidRDefault="005F78C1">
                  <w:pPr>
                    <w:widowControl w:val="0"/>
                    <w:jc w:val="both"/>
                    <w:rPr>
                      <w:rFonts w:ascii="Times New Roman" w:hAnsi="Times New Roman" w:cs="Times New Roman"/>
                      <w:color w:val="000000"/>
                      <w:sz w:val="27"/>
                      <w:szCs w:val="27"/>
                    </w:rPr>
                  </w:pPr>
                  <w:r w:rsidRPr="001933BD">
                    <w:rPr>
                      <w:rFonts w:ascii="Times New Roman" w:hAnsi="Times New Roman" w:cs="Times New Roman"/>
                      <w:sz w:val="20"/>
                      <w:szCs w:val="20"/>
                    </w:rPr>
                    <w:t>Хозяйствующий субъект</w:t>
                  </w:r>
                  <w:r w:rsidRPr="001933BD">
                    <w:rPr>
                      <w:rFonts w:ascii="Times New Roman" w:hAnsi="Times New Roman" w:cs="Times New Roman"/>
                      <w:bCs/>
                      <w:iCs/>
                      <w:sz w:val="20"/>
                      <w:szCs w:val="20"/>
                    </w:rPr>
                    <w:t xml:space="preserve"> в течени</w:t>
                  </w:r>
                  <w:proofErr w:type="gramStart"/>
                  <w:r w:rsidRPr="001933BD">
                    <w:rPr>
                      <w:rFonts w:ascii="Times New Roman" w:hAnsi="Times New Roman" w:cs="Times New Roman"/>
                      <w:bCs/>
                      <w:iCs/>
                      <w:sz w:val="20"/>
                      <w:szCs w:val="20"/>
                    </w:rPr>
                    <w:t>и</w:t>
                  </w:r>
                  <w:proofErr w:type="gramEnd"/>
                  <w:r w:rsidRPr="001933BD">
                    <w:rPr>
                      <w:rFonts w:ascii="Times New Roman" w:hAnsi="Times New Roman" w:cs="Times New Roman"/>
                      <w:bCs/>
                      <w:iCs/>
                      <w:sz w:val="20"/>
                      <w:szCs w:val="20"/>
                    </w:rPr>
                    <w:t xml:space="preserve"> 10 календарных дней с даты заключения договора на право размещения НТО обязан обеспечить размещение торговой палатки в соответствии с типовым проектом эскиза НТО (торговой палатки).</w:t>
                  </w:r>
                </w:p>
              </w:tc>
            </w:tr>
          </w:tbl>
          <w:p w:rsidR="00D26456" w:rsidRDefault="00D26456">
            <w:pPr>
              <w:widowControl w:val="0"/>
              <w:spacing w:after="0" w:line="240" w:lineRule="auto"/>
              <w:jc w:val="center"/>
              <w:rPr>
                <w:rFonts w:ascii="Times New Roman" w:hAnsi="Times New Roman" w:cs="Times New Roman"/>
                <w:b/>
                <w:bCs/>
                <w:sz w:val="27"/>
                <w:szCs w:val="27"/>
              </w:rPr>
            </w:pPr>
          </w:p>
        </w:tc>
      </w:tr>
    </w:tbl>
    <w:p w:rsidR="00F25B4D" w:rsidRDefault="00F25B4D">
      <w:pPr>
        <w:widowControl w:val="0"/>
        <w:spacing w:after="0" w:line="240" w:lineRule="auto"/>
        <w:rPr>
          <w:rFonts w:ascii="Times New Roman" w:hAnsi="Times New Roman" w:cs="Times New Roman"/>
          <w:color w:val="000000"/>
          <w:sz w:val="27"/>
          <w:szCs w:val="27"/>
        </w:rPr>
        <w:sectPr w:rsidR="00F25B4D" w:rsidSect="00F25B4D">
          <w:footerReference w:type="default" r:id="rId21"/>
          <w:footerReference w:type="first" r:id="rId22"/>
          <w:pgSz w:w="16838" w:h="11906" w:orient="landscape"/>
          <w:pgMar w:top="851" w:right="1134" w:bottom="1701" w:left="709" w:header="0" w:footer="709" w:gutter="0"/>
          <w:cols w:space="720"/>
          <w:formProt w:val="0"/>
          <w:docGrid w:linePitch="360" w:charSpace="4096"/>
        </w:sectPr>
      </w:pPr>
    </w:p>
    <w:tbl>
      <w:tblPr>
        <w:tblW w:w="15876" w:type="dxa"/>
        <w:tblInd w:w="-459" w:type="dxa"/>
        <w:tblLayout w:type="fixed"/>
        <w:tblLook w:val="04A0" w:firstRow="1" w:lastRow="0" w:firstColumn="1" w:lastColumn="0" w:noHBand="0" w:noVBand="1"/>
      </w:tblPr>
      <w:tblGrid>
        <w:gridCol w:w="1134"/>
        <w:gridCol w:w="556"/>
        <w:gridCol w:w="1700"/>
        <w:gridCol w:w="1135"/>
        <w:gridCol w:w="153"/>
        <w:gridCol w:w="981"/>
        <w:gridCol w:w="1133"/>
        <w:gridCol w:w="993"/>
        <w:gridCol w:w="1417"/>
        <w:gridCol w:w="827"/>
        <w:gridCol w:w="875"/>
        <w:gridCol w:w="1416"/>
        <w:gridCol w:w="993"/>
        <w:gridCol w:w="1133"/>
        <w:gridCol w:w="372"/>
        <w:gridCol w:w="1058"/>
      </w:tblGrid>
      <w:tr w:rsidR="00D26456" w:rsidTr="001933BD">
        <w:trPr>
          <w:trHeight w:val="300"/>
        </w:trPr>
        <w:tc>
          <w:tcPr>
            <w:tcW w:w="1134" w:type="dxa"/>
            <w:shd w:val="clear" w:color="auto" w:fill="auto"/>
            <w:vAlign w:val="bottom"/>
          </w:tcPr>
          <w:p w:rsidR="00D26456" w:rsidRDefault="00D26456">
            <w:pPr>
              <w:widowControl w:val="0"/>
              <w:spacing w:after="0" w:line="240" w:lineRule="auto"/>
              <w:rPr>
                <w:rFonts w:ascii="Times New Roman" w:hAnsi="Times New Roman" w:cs="Times New Roman"/>
                <w:color w:val="000000"/>
                <w:sz w:val="27"/>
                <w:szCs w:val="27"/>
              </w:rPr>
            </w:pPr>
          </w:p>
        </w:tc>
        <w:tc>
          <w:tcPr>
            <w:tcW w:w="556"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700"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135"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134" w:type="dxa"/>
            <w:gridSpan w:val="2"/>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133"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993"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417"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702" w:type="dxa"/>
            <w:gridSpan w:val="2"/>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416"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993"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133" w:type="dxa"/>
            <w:shd w:val="clear" w:color="auto" w:fill="auto"/>
            <w:vAlign w:val="bottom"/>
          </w:tcPr>
          <w:p w:rsidR="00D26456" w:rsidRDefault="00D26456">
            <w:pPr>
              <w:widowControl w:val="0"/>
              <w:spacing w:after="0" w:line="240" w:lineRule="auto"/>
              <w:rPr>
                <w:rFonts w:ascii="Times New Roman" w:hAnsi="Times New Roman" w:cs="Times New Roman"/>
                <w:sz w:val="27"/>
                <w:szCs w:val="27"/>
              </w:rPr>
            </w:pPr>
          </w:p>
        </w:tc>
        <w:tc>
          <w:tcPr>
            <w:tcW w:w="1430" w:type="dxa"/>
            <w:gridSpan w:val="2"/>
            <w:shd w:val="clear" w:color="auto" w:fill="auto"/>
            <w:vAlign w:val="bottom"/>
          </w:tcPr>
          <w:p w:rsidR="00D26456" w:rsidRDefault="00D26456">
            <w:pPr>
              <w:widowControl w:val="0"/>
              <w:spacing w:after="0" w:line="240" w:lineRule="auto"/>
              <w:rPr>
                <w:rFonts w:ascii="Times New Roman" w:hAnsi="Times New Roman" w:cs="Times New Roman"/>
                <w:color w:val="000000"/>
                <w:sz w:val="27"/>
                <w:szCs w:val="27"/>
              </w:rPr>
            </w:pPr>
          </w:p>
        </w:tc>
      </w:tr>
      <w:tr w:rsidR="00D26456" w:rsidTr="001933BD">
        <w:trPr>
          <w:trHeight w:val="300"/>
        </w:trPr>
        <w:tc>
          <w:tcPr>
            <w:tcW w:w="1134" w:type="dxa"/>
            <w:shd w:val="clear" w:color="auto" w:fill="auto"/>
            <w:vAlign w:val="center"/>
          </w:tcPr>
          <w:p w:rsidR="00D26456" w:rsidRDefault="00D26456">
            <w:pPr>
              <w:widowControl w:val="0"/>
              <w:spacing w:after="0" w:line="240" w:lineRule="auto"/>
              <w:jc w:val="center"/>
              <w:rPr>
                <w:rFonts w:ascii="Times New Roman" w:hAnsi="Times New Roman" w:cs="Times New Roman"/>
                <w:color w:val="000000"/>
                <w:sz w:val="27"/>
                <w:szCs w:val="27"/>
              </w:rPr>
            </w:pPr>
          </w:p>
        </w:tc>
        <w:tc>
          <w:tcPr>
            <w:tcW w:w="13684" w:type="dxa"/>
            <w:gridSpan w:val="14"/>
            <w:shd w:val="clear" w:color="000000" w:fill="FFFFFF"/>
            <w:vAlign w:val="center"/>
          </w:tcPr>
          <w:p w:rsidR="00D26456" w:rsidRDefault="00D26456">
            <w:pPr>
              <w:widowControl w:val="0"/>
              <w:spacing w:after="0" w:line="240" w:lineRule="auto"/>
              <w:rPr>
                <w:rFonts w:ascii="Times New Roman" w:hAnsi="Times New Roman" w:cs="Times New Roman"/>
                <w:b/>
                <w:bCs/>
                <w:sz w:val="27"/>
                <w:szCs w:val="27"/>
              </w:rPr>
            </w:pPr>
          </w:p>
        </w:tc>
        <w:tc>
          <w:tcPr>
            <w:tcW w:w="1058" w:type="dxa"/>
            <w:shd w:val="clear" w:color="auto" w:fill="auto"/>
            <w:vAlign w:val="center"/>
          </w:tcPr>
          <w:p w:rsidR="00D26456" w:rsidRDefault="00D26456">
            <w:pPr>
              <w:widowControl w:val="0"/>
              <w:spacing w:after="0" w:line="240" w:lineRule="auto"/>
              <w:jc w:val="center"/>
              <w:rPr>
                <w:rFonts w:ascii="Times New Roman" w:hAnsi="Times New Roman" w:cs="Times New Roman"/>
                <w:color w:val="000000"/>
                <w:sz w:val="27"/>
                <w:szCs w:val="27"/>
              </w:rPr>
            </w:pPr>
          </w:p>
        </w:tc>
      </w:tr>
      <w:tr w:rsidR="00D26456" w:rsidTr="001933BD">
        <w:trPr>
          <w:gridBefore w:val="5"/>
          <w:gridAfter w:val="6"/>
          <w:wBefore w:w="4678" w:type="dxa"/>
          <w:wAfter w:w="5847" w:type="dxa"/>
          <w:trHeight w:hRule="exact" w:val="106"/>
        </w:trPr>
        <w:tc>
          <w:tcPr>
            <w:tcW w:w="5351" w:type="dxa"/>
            <w:gridSpan w:val="5"/>
          </w:tcPr>
          <w:p w:rsidR="00D26456" w:rsidRDefault="00D26456">
            <w:pPr>
              <w:pStyle w:val="a8"/>
              <w:widowControl w:val="0"/>
              <w:rPr>
                <w:sz w:val="27"/>
                <w:szCs w:val="27"/>
                <w:lang w:eastAsia="en-US"/>
              </w:rPr>
            </w:pPr>
          </w:p>
        </w:tc>
      </w:tr>
    </w:tbl>
    <w:p w:rsidR="00D26456" w:rsidRDefault="005F78C1">
      <w:pPr>
        <w:pStyle w:val="a8"/>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II</w:t>
      </w:r>
      <w:r>
        <w:rPr>
          <w:rFonts w:ascii="Times New Roman" w:hAnsi="Times New Roman" w:cs="Times New Roman"/>
          <w:b/>
          <w:sz w:val="26"/>
          <w:szCs w:val="26"/>
        </w:rPr>
        <w:t>. Порядок</w:t>
      </w:r>
    </w:p>
    <w:p w:rsidR="00D26456" w:rsidRDefault="005F78C1">
      <w:pPr>
        <w:pStyle w:val="a8"/>
        <w:jc w:val="center"/>
        <w:rPr>
          <w:rFonts w:ascii="Times New Roman" w:hAnsi="Times New Roman" w:cs="Times New Roman"/>
          <w:b/>
          <w:sz w:val="26"/>
          <w:szCs w:val="26"/>
        </w:rPr>
      </w:pPr>
      <w:r>
        <w:rPr>
          <w:rFonts w:ascii="Times New Roman" w:hAnsi="Times New Roman" w:cs="Times New Roman"/>
          <w:b/>
          <w:sz w:val="26"/>
          <w:szCs w:val="26"/>
        </w:rPr>
        <w:t>организации и проведения аукциона по продаже права</w:t>
      </w:r>
    </w:p>
    <w:p w:rsidR="00D26456" w:rsidRDefault="005F78C1">
      <w:pPr>
        <w:pStyle w:val="a8"/>
        <w:jc w:val="center"/>
        <w:rPr>
          <w:rFonts w:ascii="Times New Roman" w:hAnsi="Times New Roman" w:cs="Times New Roman"/>
          <w:b/>
          <w:sz w:val="26"/>
          <w:szCs w:val="26"/>
        </w:rPr>
      </w:pPr>
      <w:r>
        <w:rPr>
          <w:rFonts w:ascii="Times New Roman" w:hAnsi="Times New Roman" w:cs="Times New Roman"/>
          <w:b/>
          <w:sz w:val="26"/>
          <w:szCs w:val="26"/>
        </w:rPr>
        <w:t>на размещение нестационарных торговых объектов</w:t>
      </w:r>
    </w:p>
    <w:p w:rsidR="00D26456" w:rsidRDefault="005F78C1">
      <w:pPr>
        <w:pStyle w:val="a8"/>
        <w:jc w:val="center"/>
        <w:rPr>
          <w:rFonts w:ascii="Times New Roman" w:hAnsi="Times New Roman" w:cs="Times New Roman"/>
          <w:b/>
          <w:sz w:val="26"/>
          <w:szCs w:val="26"/>
        </w:rPr>
      </w:pPr>
      <w:r>
        <w:rPr>
          <w:rFonts w:ascii="Times New Roman" w:hAnsi="Times New Roman" w:cs="Times New Roman"/>
          <w:b/>
          <w:sz w:val="26"/>
          <w:szCs w:val="26"/>
        </w:rPr>
        <w:t>на территории муниципального образования Соль-</w:t>
      </w:r>
      <w:proofErr w:type="spellStart"/>
      <w:r>
        <w:rPr>
          <w:rFonts w:ascii="Times New Roman" w:hAnsi="Times New Roman" w:cs="Times New Roman"/>
          <w:b/>
          <w:sz w:val="26"/>
          <w:szCs w:val="26"/>
        </w:rPr>
        <w:t>Илецкий</w:t>
      </w:r>
      <w:proofErr w:type="spellEnd"/>
      <w:r>
        <w:rPr>
          <w:rFonts w:ascii="Times New Roman" w:hAnsi="Times New Roman" w:cs="Times New Roman"/>
          <w:b/>
          <w:sz w:val="26"/>
          <w:szCs w:val="26"/>
        </w:rPr>
        <w:t xml:space="preserve"> городской округ</w:t>
      </w:r>
    </w:p>
    <w:p w:rsidR="00D26456" w:rsidRDefault="00D26456">
      <w:pPr>
        <w:widowControl w:val="0"/>
        <w:spacing w:after="0" w:line="240" w:lineRule="auto"/>
        <w:jc w:val="center"/>
        <w:rPr>
          <w:rFonts w:ascii="Times New Roman" w:hAnsi="Times New Roman" w:cs="Times New Roman"/>
          <w:b/>
          <w:sz w:val="26"/>
          <w:szCs w:val="26"/>
        </w:rPr>
      </w:pPr>
    </w:p>
    <w:p w:rsidR="00D26456" w:rsidRDefault="005F78C1">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1.Общие положения</w:t>
      </w:r>
    </w:p>
    <w:p w:rsidR="00D26456" w:rsidRDefault="00D26456">
      <w:pPr>
        <w:widowControl w:val="0"/>
        <w:spacing w:after="0" w:line="240" w:lineRule="auto"/>
        <w:jc w:val="center"/>
        <w:rPr>
          <w:rFonts w:ascii="Times New Roman" w:hAnsi="Times New Roman" w:cs="Times New Roman"/>
          <w:b/>
          <w:sz w:val="26"/>
          <w:szCs w:val="26"/>
        </w:rPr>
      </w:pP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(далее - Право). </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1.5.Товар - объект гражданских прав (в том числе работа, услуга), предназначенный для продажи, обмена или иного введения в оборот.</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6456" w:rsidRDefault="005F78C1" w:rsidP="007503C4">
      <w:pPr>
        <w:pStyle w:val="a8"/>
        <w:ind w:firstLine="360"/>
        <w:jc w:val="both"/>
        <w:rPr>
          <w:rFonts w:ascii="Times New Roman" w:hAnsi="Times New Roman" w:cs="Times New Roman"/>
          <w:sz w:val="26"/>
          <w:szCs w:val="26"/>
        </w:rPr>
      </w:pPr>
      <w:proofErr w:type="gramStart"/>
      <w:r>
        <w:rPr>
          <w:rFonts w:ascii="Times New Roman" w:hAnsi="Times New Roman" w:cs="Times New Roman"/>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r>
          <w:rPr>
            <w:rFonts w:ascii="Times New Roman" w:hAnsi="Times New Roman" w:cs="Times New Roman"/>
            <w:sz w:val="26"/>
            <w:szCs w:val="26"/>
          </w:rPr>
          <w:t>пунктом 9</w:t>
        </w:r>
      </w:hyperlink>
      <w:r>
        <w:rPr>
          <w:rFonts w:ascii="Times New Roman" w:hAnsi="Times New Roman" w:cs="Times New Roman"/>
          <w:sz w:val="26"/>
          <w:szCs w:val="26"/>
        </w:rPr>
        <w:t>.14  Порядка организации и проведения аукциона по продаже права</w:t>
      </w:r>
      <w:proofErr w:type="gramEnd"/>
      <w:r>
        <w:rPr>
          <w:rFonts w:ascii="Times New Roman" w:hAnsi="Times New Roman" w:cs="Times New Roman"/>
          <w:sz w:val="26"/>
          <w:szCs w:val="26"/>
        </w:rPr>
        <w:t xml:space="preserve">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1.8.Продавцом права является администрация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Задаток на участие в торгах составляет 50% от начальной цены предмета торгов.</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Шаг аукциона устанавливается в пределах от 5 до 100 процентов начальной цены предмета аукциона.</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согласно аукционной документацией на проведение торгов, но не менее чем на пять лет.</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D26456" w:rsidRDefault="00D26456">
      <w:pPr>
        <w:pStyle w:val="a8"/>
        <w:ind w:firstLine="360"/>
        <w:jc w:val="both"/>
        <w:rPr>
          <w:rFonts w:ascii="Times New Roman" w:hAnsi="Times New Roman" w:cs="Times New Roman"/>
          <w:sz w:val="26"/>
          <w:szCs w:val="26"/>
        </w:rPr>
      </w:pPr>
    </w:p>
    <w:p w:rsidR="00D26456" w:rsidRDefault="005F78C1">
      <w:pPr>
        <w:pStyle w:val="af4"/>
        <w:jc w:val="center"/>
        <w:outlineLvl w:val="2"/>
        <w:rPr>
          <w:b/>
          <w:sz w:val="26"/>
          <w:szCs w:val="26"/>
        </w:rPr>
      </w:pPr>
      <w:r>
        <w:rPr>
          <w:b/>
          <w:sz w:val="26"/>
          <w:szCs w:val="26"/>
        </w:rPr>
        <w:t>2.Организатор аукциона</w:t>
      </w:r>
    </w:p>
    <w:p w:rsidR="00D26456" w:rsidRDefault="00D26456">
      <w:pPr>
        <w:pStyle w:val="af4"/>
        <w:jc w:val="both"/>
        <w:outlineLvl w:val="2"/>
        <w:rPr>
          <w:sz w:val="26"/>
          <w:szCs w:val="26"/>
        </w:rPr>
      </w:pP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2.1.Организатором торгов в форме аукциона от имени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выступает комитет экономического анализа и прогнозирования (далее - Организатор аукциона). </w:t>
      </w:r>
    </w:p>
    <w:p w:rsidR="00D26456" w:rsidRDefault="005F78C1">
      <w:pPr>
        <w:pStyle w:val="a8"/>
        <w:jc w:val="both"/>
        <w:rPr>
          <w:rFonts w:ascii="Times New Roman" w:hAnsi="Times New Roman" w:cs="Times New Roman"/>
          <w:sz w:val="26"/>
          <w:szCs w:val="26"/>
        </w:rPr>
      </w:pPr>
      <w:r>
        <w:rPr>
          <w:rFonts w:ascii="Times New Roman" w:hAnsi="Times New Roman" w:cs="Times New Roman"/>
          <w:sz w:val="26"/>
          <w:szCs w:val="26"/>
        </w:rPr>
        <w:t>Организатор торгов:</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определенных </w:t>
      </w:r>
      <w:hyperlink r:id="rId23">
        <w:r>
          <w:rPr>
            <w:rFonts w:ascii="Times New Roman" w:hAnsi="Times New Roman" w:cs="Times New Roman"/>
            <w:sz w:val="26"/>
            <w:szCs w:val="26"/>
          </w:rPr>
          <w:t>схемой</w:t>
        </w:r>
      </w:hyperlink>
      <w:r>
        <w:rPr>
          <w:rFonts w:ascii="Times New Roman" w:hAnsi="Times New Roman" w:cs="Times New Roman"/>
          <w:sz w:val="26"/>
          <w:szCs w:val="26"/>
        </w:rPr>
        <w:t xml:space="preserve"> размещения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2.1.4.Определяет дату, время и место проведения торгов;</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2.1.5.Формирует лоты в соответствии с количеством определенных к размещению нестационарных торговых объектов;</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2.1.6.Рассчитывает шаг аукциона от начальной цены предмета торгов;</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2.1.7.Рассчитывает сумму задатка;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2.1.8.Определяет место, даты начала и окончания приема заявок на участие в аукционе;</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Pr>
          <w:rFonts w:ascii="Times New Roman" w:hAnsi="Times New Roman" w:cs="Times New Roman"/>
          <w:sz w:val="26"/>
          <w:szCs w:val="26"/>
        </w:rPr>
        <w:t>Аукционная документация утверждается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roofErr w:type="gramEnd"/>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2.1.10.Принимает от претендентов заявки на участие в торгах и прилагаемые к ним документы;</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2.1.11.Регистрирует заявки по мере их поступления в журнале приема заявок;</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D26456" w:rsidRDefault="005F78C1">
      <w:pPr>
        <w:pStyle w:val="a8"/>
        <w:ind w:firstLine="540"/>
        <w:jc w:val="both"/>
        <w:rPr>
          <w:rFonts w:ascii="Times New Roman" w:hAnsi="Times New Roman" w:cs="Times New Roman"/>
          <w:sz w:val="26"/>
          <w:szCs w:val="26"/>
        </w:rPr>
      </w:pPr>
      <w:proofErr w:type="gramStart"/>
      <w:r>
        <w:rPr>
          <w:rFonts w:ascii="Times New Roman" w:hAnsi="Times New Roman" w:cs="Times New Roman"/>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протокола рассмотрения заявок на участие в аукционе, не позднее одного рабочего дня</w:t>
      </w:r>
      <w:proofErr w:type="gramEnd"/>
      <w:r>
        <w:rPr>
          <w:rFonts w:ascii="Times New Roman" w:hAnsi="Times New Roman" w:cs="Times New Roman"/>
          <w:sz w:val="26"/>
          <w:szCs w:val="26"/>
        </w:rPr>
        <w:t xml:space="preserve">, следующего за днем подписания аукционной комиссией соответствующего протокола. </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2.1.14.Организует проведение торгов в форме аукциона.</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 xml:space="preserve">2.1.15.В течение трех </w:t>
      </w:r>
      <w:proofErr w:type="gramStart"/>
      <w:r>
        <w:rPr>
          <w:rFonts w:ascii="Times New Roman" w:hAnsi="Times New Roman" w:cs="Times New Roman"/>
          <w:sz w:val="26"/>
          <w:szCs w:val="26"/>
        </w:rPr>
        <w:t>рабочих дней, следующих да днем проведения аукциона размещает</w:t>
      </w:r>
      <w:proofErr w:type="gramEnd"/>
      <w:r>
        <w:rPr>
          <w:rFonts w:ascii="Times New Roman" w:hAnsi="Times New Roman" w:cs="Times New Roman"/>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D26456">
      <w:pPr>
        <w:pStyle w:val="a8"/>
        <w:ind w:firstLine="540"/>
        <w:jc w:val="both"/>
        <w:rPr>
          <w:rFonts w:ascii="Times New Roman" w:hAnsi="Times New Roman" w:cs="Times New Roman"/>
          <w:sz w:val="26"/>
          <w:szCs w:val="26"/>
        </w:rPr>
      </w:pPr>
    </w:p>
    <w:p w:rsidR="00D26456" w:rsidRDefault="005F78C1">
      <w:pPr>
        <w:pStyle w:val="af4"/>
        <w:numPr>
          <w:ilvl w:val="0"/>
          <w:numId w:val="3"/>
        </w:numPr>
        <w:jc w:val="both"/>
        <w:outlineLvl w:val="2"/>
        <w:rPr>
          <w:b/>
          <w:sz w:val="26"/>
          <w:szCs w:val="26"/>
        </w:rPr>
      </w:pPr>
      <w:r>
        <w:rPr>
          <w:b/>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D26456" w:rsidRDefault="005F78C1">
      <w:pPr>
        <w:pStyle w:val="af4"/>
        <w:jc w:val="both"/>
        <w:outlineLvl w:val="2"/>
        <w:rPr>
          <w:sz w:val="26"/>
          <w:szCs w:val="26"/>
        </w:rPr>
      </w:pPr>
      <w:r>
        <w:rPr>
          <w:sz w:val="26"/>
          <w:szCs w:val="26"/>
        </w:rPr>
        <w:t xml:space="preserve"> </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3.1.Аукционная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w:t>
      </w:r>
      <w:hyperlink r:id="rId24">
        <w:r>
          <w:rPr>
            <w:rStyle w:val="a3"/>
            <w:rFonts w:ascii="Times New Roman" w:hAnsi="Times New Roman" w:cs="Times New Roman"/>
            <w:sz w:val="26"/>
            <w:szCs w:val="26"/>
          </w:rPr>
          <w:t>http://soliletsk.ru</w:t>
        </w:r>
      </w:hyperlink>
      <w:r>
        <w:rPr>
          <w:rFonts w:ascii="Times New Roman" w:hAnsi="Times New Roman" w:cs="Times New Roman"/>
          <w:sz w:val="26"/>
          <w:szCs w:val="26"/>
        </w:rPr>
        <w:t>, в разделе «Власть» - «Администрация округа» - «Комитет экономики», не позднее, чем  за 30 (тридцать) дней до даты проведения торгов.</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 xml:space="preserve">3.2.Извещение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D26456" w:rsidRDefault="005F78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rPr>
        <w:t>-</w:t>
      </w:r>
      <w:r>
        <w:rPr>
          <w:rFonts w:ascii="Times New Roman" w:hAnsi="Times New Roman" w:cs="Times New Roman"/>
          <w:sz w:val="26"/>
          <w:szCs w:val="26"/>
          <w:shd w:val="clear" w:color="auto" w:fill="FFFFFF"/>
        </w:rPr>
        <w:t xml:space="preserve">время, место и форма торгов; </w:t>
      </w:r>
    </w:p>
    <w:p w:rsidR="00D26456" w:rsidRDefault="005F78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-предмет  торгов; </w:t>
      </w:r>
    </w:p>
    <w:p w:rsidR="00D26456" w:rsidRDefault="005F78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-порядок проведения торгов;</w:t>
      </w:r>
    </w:p>
    <w:p w:rsidR="00D26456" w:rsidRDefault="005F78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-порядок оформления (регистрации) участников аукциона на участие в торгах;</w:t>
      </w:r>
    </w:p>
    <w:p w:rsidR="00D26456" w:rsidRDefault="005F78C1">
      <w:pPr>
        <w:pStyle w:val="a8"/>
        <w:ind w:firstLine="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-определение лица, выигравшего торги (критерии определения победителя аукциона);</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shd w:val="clear" w:color="auto" w:fill="FFFFFF"/>
        </w:rPr>
        <w:t>-сведения о начальной цене аукциона;</w:t>
      </w:r>
      <w:r>
        <w:rPr>
          <w:rFonts w:ascii="Times New Roman" w:hAnsi="Times New Roman" w:cs="Times New Roman"/>
          <w:sz w:val="26"/>
          <w:szCs w:val="26"/>
        </w:rPr>
        <w:t xml:space="preserve"> </w:t>
      </w:r>
    </w:p>
    <w:p w:rsidR="00D26456" w:rsidRDefault="005F78C1">
      <w:pPr>
        <w:pStyle w:val="a8"/>
        <w:ind w:firstLine="36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shd w:val="clear" w:color="auto" w:fill="FFFFFF"/>
        </w:rPr>
        <w:t>информация о существующих обременениях.</w:t>
      </w:r>
    </w:p>
    <w:p w:rsidR="00D26456" w:rsidRDefault="005F78C1">
      <w:pPr>
        <w:widowControl w:val="0"/>
        <w:spacing w:line="240" w:lineRule="auto"/>
        <w:ind w:right="-1" w:firstLine="360"/>
        <w:jc w:val="both"/>
        <w:outlineLvl w:val="2"/>
        <w:rPr>
          <w:rFonts w:ascii="Times New Roman" w:hAnsi="Times New Roman" w:cs="Times New Roman"/>
          <w:sz w:val="26"/>
          <w:szCs w:val="26"/>
        </w:rPr>
      </w:pPr>
      <w:r>
        <w:rPr>
          <w:rFonts w:ascii="Times New Roman" w:hAnsi="Times New Roman" w:cs="Times New Roman"/>
          <w:sz w:val="26"/>
          <w:szCs w:val="26"/>
        </w:rPr>
        <w:t xml:space="preserve">3.3.Организатор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D26456" w:rsidRDefault="005F78C1">
      <w:pPr>
        <w:widowControl w:val="0"/>
        <w:spacing w:line="240" w:lineRule="auto"/>
        <w:ind w:right="-1" w:firstLine="708"/>
        <w:jc w:val="both"/>
        <w:outlineLvl w:val="2"/>
        <w:rPr>
          <w:rFonts w:ascii="Times New Roman" w:hAnsi="Times New Roman" w:cs="Times New Roman"/>
          <w:sz w:val="26"/>
          <w:szCs w:val="26"/>
        </w:rPr>
      </w:pPr>
      <w:r>
        <w:rPr>
          <w:rFonts w:ascii="Times New Roman" w:hAnsi="Times New Roman" w:cs="Times New Roman"/>
          <w:spacing w:val="3"/>
          <w:sz w:val="26"/>
          <w:szCs w:val="26"/>
        </w:rPr>
        <w:t xml:space="preserve">Сообщение о внесении изменений </w:t>
      </w:r>
      <w:r>
        <w:rPr>
          <w:rFonts w:ascii="Times New Roman" w:hAnsi="Times New Roman" w:cs="Times New Roman"/>
          <w:sz w:val="26"/>
          <w:szCs w:val="26"/>
        </w:rPr>
        <w:t xml:space="preserve">в аукционную документацию </w:t>
      </w:r>
      <w:r>
        <w:rPr>
          <w:rFonts w:ascii="Times New Roman" w:hAnsi="Times New Roman" w:cs="Times New Roman"/>
          <w:spacing w:val="3"/>
          <w:sz w:val="26"/>
          <w:szCs w:val="26"/>
        </w:rPr>
        <w:t xml:space="preserve">доводится до сведения всех заявителей путем его размещения </w:t>
      </w:r>
      <w:r>
        <w:rPr>
          <w:rFonts w:ascii="Times New Roman" w:hAnsi="Times New Roman" w:cs="Times New Roman"/>
          <w:sz w:val="26"/>
          <w:szCs w:val="26"/>
        </w:rPr>
        <w:t>на официальном 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в течение одного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указанного решения.</w:t>
      </w:r>
    </w:p>
    <w:p w:rsidR="00D26456" w:rsidRDefault="005F78C1">
      <w:pPr>
        <w:widowControl w:val="0"/>
        <w:spacing w:line="240" w:lineRule="auto"/>
        <w:ind w:right="-1" w:firstLine="708"/>
        <w:jc w:val="both"/>
        <w:outlineLvl w:val="2"/>
        <w:rPr>
          <w:rFonts w:ascii="Times New Roman" w:hAnsi="Times New Roman" w:cs="Times New Roman"/>
          <w:sz w:val="26"/>
          <w:szCs w:val="26"/>
        </w:rPr>
      </w:pPr>
      <w:r>
        <w:rPr>
          <w:rFonts w:ascii="Times New Roman" w:hAnsi="Times New Roman" w:cs="Times New Roman"/>
          <w:sz w:val="26"/>
          <w:szCs w:val="26"/>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6"/>
          <w:szCs w:val="26"/>
        </w:rPr>
        <w:t>с даты размещения</w:t>
      </w:r>
      <w:proofErr w:type="gramEnd"/>
      <w:r>
        <w:rPr>
          <w:rFonts w:ascii="Times New Roman" w:hAnsi="Times New Roman" w:cs="Times New Roman"/>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3.4.Организатор торгов вправе отказаться от проведения аукциона в любое время, но не позднее, чем за три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3.5.Организатор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D26456" w:rsidRDefault="00D26456">
      <w:pPr>
        <w:pStyle w:val="a8"/>
        <w:jc w:val="both"/>
        <w:rPr>
          <w:rFonts w:ascii="Times New Roman" w:hAnsi="Times New Roman" w:cs="Times New Roman"/>
          <w:sz w:val="26"/>
          <w:szCs w:val="26"/>
        </w:rPr>
      </w:pPr>
    </w:p>
    <w:p w:rsidR="00D26456" w:rsidRDefault="005F78C1">
      <w:pPr>
        <w:pStyle w:val="a8"/>
        <w:jc w:val="center"/>
        <w:rPr>
          <w:rFonts w:ascii="Times New Roman" w:hAnsi="Times New Roman" w:cs="Times New Roman"/>
          <w:b/>
          <w:sz w:val="26"/>
          <w:szCs w:val="26"/>
        </w:rPr>
      </w:pPr>
      <w:r>
        <w:rPr>
          <w:rFonts w:ascii="Times New Roman" w:hAnsi="Times New Roman" w:cs="Times New Roman"/>
          <w:b/>
          <w:sz w:val="26"/>
          <w:szCs w:val="26"/>
        </w:rPr>
        <w:t>4. Подача заявки на участие в аукционе.</w:t>
      </w:r>
    </w:p>
    <w:p w:rsidR="00D26456" w:rsidRDefault="005F78C1">
      <w:pPr>
        <w:pStyle w:val="a8"/>
        <w:jc w:val="center"/>
        <w:rPr>
          <w:rFonts w:ascii="Times New Roman" w:hAnsi="Times New Roman" w:cs="Times New Roman"/>
          <w:b/>
          <w:sz w:val="26"/>
          <w:szCs w:val="26"/>
        </w:rPr>
      </w:pPr>
      <w:r>
        <w:rPr>
          <w:rFonts w:ascii="Times New Roman" w:hAnsi="Times New Roman" w:cs="Times New Roman"/>
          <w:b/>
          <w:sz w:val="26"/>
          <w:szCs w:val="26"/>
        </w:rPr>
        <w:t>Требования к претендентам.</w:t>
      </w:r>
    </w:p>
    <w:p w:rsidR="00D26456" w:rsidRDefault="00D26456">
      <w:pPr>
        <w:pStyle w:val="a8"/>
        <w:jc w:val="center"/>
        <w:rPr>
          <w:rFonts w:ascii="Times New Roman" w:hAnsi="Times New Roman" w:cs="Times New Roman"/>
          <w:b/>
          <w:sz w:val="26"/>
          <w:szCs w:val="26"/>
        </w:rPr>
      </w:pP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4.1.Участниками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rFonts w:ascii="Times New Roman" w:hAnsi="Times New Roman" w:cs="Times New Roman"/>
          <w:sz w:val="26"/>
          <w:szCs w:val="26"/>
        </w:rPr>
        <w:t>Договора</w:t>
      </w:r>
      <w:proofErr w:type="gramEnd"/>
      <w:r>
        <w:rPr>
          <w:rFonts w:ascii="Times New Roman" w:hAnsi="Times New Roman" w:cs="Times New Roman"/>
          <w:sz w:val="26"/>
          <w:szCs w:val="26"/>
        </w:rPr>
        <w:t xml:space="preserve"> на право размещения нестационарного торгового объекта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(далее – Договора).</w:t>
      </w:r>
    </w:p>
    <w:p w:rsidR="00D26456" w:rsidRDefault="005F78C1">
      <w:pPr>
        <w:pStyle w:val="a8"/>
        <w:ind w:firstLine="708"/>
        <w:jc w:val="both"/>
        <w:rPr>
          <w:rFonts w:ascii="Times New Roman" w:hAnsi="Times New Roman" w:cs="Times New Roman"/>
          <w:b/>
          <w:sz w:val="26"/>
          <w:szCs w:val="26"/>
        </w:rPr>
      </w:pPr>
      <w:r>
        <w:rPr>
          <w:rFonts w:ascii="Times New Roman" w:hAnsi="Times New Roman" w:cs="Times New Roman"/>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r>
        <w:rPr>
          <w:rFonts w:ascii="Times New Roman" w:hAnsi="Times New Roman" w:cs="Times New Roman"/>
          <w:b/>
          <w:sz w:val="26"/>
          <w:szCs w:val="26"/>
        </w:rPr>
        <w:t>.</w:t>
      </w:r>
    </w:p>
    <w:p w:rsidR="00D26456" w:rsidRDefault="005F78C1">
      <w:pPr>
        <w:pStyle w:val="a8"/>
        <w:ind w:firstLine="708"/>
        <w:jc w:val="both"/>
        <w:rPr>
          <w:rFonts w:ascii="Times New Roman" w:hAnsi="Times New Roman" w:cs="Times New Roman"/>
          <w:sz w:val="26"/>
          <w:szCs w:val="26"/>
        </w:rPr>
      </w:pPr>
      <w:proofErr w:type="gramStart"/>
      <w:r>
        <w:rPr>
          <w:rFonts w:ascii="Times New Roman" w:hAnsi="Times New Roman" w:cs="Times New Roman"/>
          <w:sz w:val="26"/>
          <w:szCs w:val="26"/>
        </w:rPr>
        <w:t>Участники аукциона, претендующие на заключение Договора предоставляют</w:t>
      </w:r>
      <w:proofErr w:type="gramEnd"/>
      <w:r>
        <w:rPr>
          <w:rFonts w:ascii="Times New Roman" w:hAnsi="Times New Roman" w:cs="Times New Roman"/>
          <w:sz w:val="26"/>
          <w:szCs w:val="26"/>
        </w:rPr>
        <w:t xml:space="preserve"> организатору аукциона в срок, указанный в информационном сообщении о проведение аукциона, следующие документы:</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-копии учредительных документов;</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правонарушения;</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-копия документа удостоверяющего личность (паспорт);</w:t>
      </w:r>
    </w:p>
    <w:p w:rsidR="00D26456" w:rsidRDefault="005F78C1">
      <w:pPr>
        <w:pStyle w:val="a8"/>
        <w:jc w:val="both"/>
        <w:rPr>
          <w:rFonts w:ascii="Times New Roman" w:hAnsi="Times New Roman" w:cs="Times New Roman"/>
          <w:sz w:val="26"/>
          <w:szCs w:val="26"/>
        </w:rPr>
      </w:pPr>
      <w:r>
        <w:rPr>
          <w:rFonts w:ascii="Times New Roman" w:hAnsi="Times New Roman" w:cs="Times New Roman"/>
          <w:color w:val="000000"/>
          <w:sz w:val="26"/>
          <w:szCs w:val="26"/>
        </w:rPr>
        <w:tab/>
        <w:t xml:space="preserve">-для </w:t>
      </w:r>
      <w:r>
        <w:rPr>
          <w:rFonts w:ascii="Times New Roman" w:hAnsi="Times New Roman" w:cs="Times New Roman"/>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D26456" w:rsidRDefault="005F78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документы,</w:t>
      </w:r>
      <w:r>
        <w:rPr>
          <w:rStyle w:val="a4"/>
          <w:rFonts w:ascii="Times New Roman" w:hAnsi="Times New Roman" w:cs="Times New Roman"/>
          <w:color w:val="000000"/>
          <w:sz w:val="26"/>
          <w:szCs w:val="26"/>
          <w:shd w:val="clear" w:color="auto" w:fill="FFFFFF"/>
        </w:rPr>
        <w:t xml:space="preserve"> </w:t>
      </w:r>
      <w:r>
        <w:rPr>
          <w:rStyle w:val="a4"/>
          <w:rFonts w:ascii="Times New Roman" w:hAnsi="Times New Roman" w:cs="Times New Roman"/>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7503C4">
        <w:rPr>
          <w:rFonts w:ascii="Times New Roman" w:hAnsi="Times New Roman" w:cs="Times New Roman"/>
          <w:sz w:val="26"/>
          <w:szCs w:val="26"/>
        </w:rPr>
        <w:t xml:space="preserve">согласно </w:t>
      </w:r>
      <w:r>
        <w:rPr>
          <w:rStyle w:val="a4"/>
          <w:rFonts w:ascii="Times New Roman" w:hAnsi="Times New Roman" w:cs="Times New Roman"/>
          <w:b w:val="0"/>
          <w:color w:val="000000"/>
          <w:sz w:val="26"/>
          <w:szCs w:val="26"/>
          <w:shd w:val="clear" w:color="auto" w:fill="FFFFFF"/>
        </w:rPr>
        <w:t>Общероссийскому классификатору видов экономической деятельности (ОКВЭД).</w:t>
      </w:r>
    </w:p>
    <w:p w:rsidR="00D26456" w:rsidRDefault="005F78C1">
      <w:pPr>
        <w:pStyle w:val="a8"/>
        <w:ind w:firstLine="540"/>
        <w:jc w:val="both"/>
        <w:rPr>
          <w:rStyle w:val="a4"/>
          <w:rFonts w:ascii="Times New Roman" w:hAnsi="Times New Roman" w:cs="Times New Roman"/>
          <w:b w:val="0"/>
          <w:color w:val="000000"/>
          <w:sz w:val="26"/>
          <w:szCs w:val="26"/>
          <w:shd w:val="clear" w:color="auto" w:fill="FFFFFF"/>
        </w:rPr>
      </w:pPr>
      <w:r>
        <w:rPr>
          <w:rFonts w:ascii="Times New Roman" w:hAnsi="Times New Roman" w:cs="Times New Roman"/>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4"/>
          <w:rFonts w:ascii="Times New Roman" w:hAnsi="Times New Roman" w:cs="Times New Roman"/>
          <w:color w:val="000000"/>
          <w:sz w:val="26"/>
          <w:szCs w:val="26"/>
          <w:shd w:val="clear" w:color="auto" w:fill="FFFFFF"/>
        </w:rPr>
        <w:t>.</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 xml:space="preserve">4.2.Заявка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6"/>
          <w:szCs w:val="26"/>
        </w:rPr>
        <w:t>на________листах</w:t>
      </w:r>
      <w:proofErr w:type="spellEnd"/>
      <w:r>
        <w:rPr>
          <w:rFonts w:ascii="Times New Roman" w:hAnsi="Times New Roman" w:cs="Times New Roman"/>
          <w:sz w:val="26"/>
          <w:szCs w:val="26"/>
        </w:rPr>
        <w:t>».</w:t>
      </w:r>
    </w:p>
    <w:p w:rsidR="00D26456" w:rsidRDefault="00D26456">
      <w:pPr>
        <w:pStyle w:val="a8"/>
        <w:ind w:firstLine="540"/>
        <w:jc w:val="both"/>
        <w:rPr>
          <w:rFonts w:ascii="Times New Roman" w:hAnsi="Times New Roman" w:cs="Times New Roman"/>
          <w:sz w:val="26"/>
          <w:szCs w:val="26"/>
        </w:rPr>
      </w:pP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Электронная форма подачи заявки для участия в аукционе не допускается.</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4.3.Опись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4.4.Организатор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D26456" w:rsidRDefault="005F78C1">
      <w:pPr>
        <w:pStyle w:val="a8"/>
        <w:ind w:firstLine="540"/>
        <w:jc w:val="both"/>
        <w:rPr>
          <w:rFonts w:ascii="Times New Roman" w:hAnsi="Times New Roman" w:cs="Times New Roman"/>
          <w:sz w:val="26"/>
          <w:szCs w:val="26"/>
          <w:u w:val="single"/>
        </w:rPr>
      </w:pPr>
      <w:r>
        <w:rPr>
          <w:rFonts w:ascii="Times New Roman" w:hAnsi="Times New Roman" w:cs="Times New Roman"/>
          <w:sz w:val="26"/>
          <w:szCs w:val="26"/>
        </w:rPr>
        <w:t>4.5.Срок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w:t>
      </w:r>
      <w:hyperlink r:id="rId25">
        <w:r>
          <w:rPr>
            <w:rStyle w:val="a3"/>
            <w:rFonts w:ascii="Times New Roman" w:hAnsi="Times New Roman" w:cs="Times New Roman"/>
            <w:sz w:val="26"/>
            <w:szCs w:val="26"/>
          </w:rPr>
          <w:t>http://soliletsk.ru</w:t>
        </w:r>
      </w:hyperlink>
      <w:r>
        <w:rPr>
          <w:rFonts w:ascii="Times New Roman" w:hAnsi="Times New Roman" w:cs="Times New Roman"/>
          <w:sz w:val="26"/>
          <w:szCs w:val="26"/>
          <w:u w:val="single"/>
        </w:rPr>
        <w:t>.</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4.6.Заявка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4.7. По каждому лоту претендент имеет право подать только одну заявку на участие в аукционе.</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подавший заявку на участие в аукционе, не вправе вносить в нее изменения.</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4.8.Заявки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4.9.Претендент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rFonts w:ascii="Times New Roman" w:hAnsi="Times New Roman" w:cs="Times New Roman"/>
          <w:sz w:val="26"/>
          <w:szCs w:val="26"/>
        </w:rPr>
        <w:t>соответствующими</w:t>
      </w:r>
      <w:proofErr w:type="gramEnd"/>
      <w:r>
        <w:rPr>
          <w:rFonts w:ascii="Times New Roman" w:hAnsi="Times New Roman" w:cs="Times New Roman"/>
          <w:sz w:val="26"/>
          <w:szCs w:val="26"/>
        </w:rPr>
        <w:t xml:space="preserve"> требованиям аукционной документации.</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4.10.Претендент на участие в аукционе не допускается к участию в аукционе по следующим основаниям:</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D26456" w:rsidRDefault="005F78C1">
      <w:pPr>
        <w:pStyle w:val="a8"/>
        <w:ind w:firstLine="540"/>
        <w:jc w:val="both"/>
        <w:rPr>
          <w:rFonts w:ascii="Times New Roman" w:hAnsi="Times New Roman" w:cs="Times New Roman"/>
          <w:sz w:val="26"/>
          <w:szCs w:val="26"/>
        </w:rPr>
      </w:pPr>
      <w:r>
        <w:rPr>
          <w:rFonts w:ascii="Times New Roman" w:hAnsi="Times New Roman" w:cs="Times New Roman"/>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4.11.Аукционная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4.12.Перечень оснований для отказа претенденту в участии в аукционе является исчерпывающим.</w:t>
      </w:r>
    </w:p>
    <w:p w:rsidR="00D26456" w:rsidRDefault="00D26456">
      <w:pPr>
        <w:widowControl w:val="0"/>
        <w:spacing w:line="240" w:lineRule="auto"/>
        <w:ind w:right="125" w:firstLine="284"/>
        <w:jc w:val="center"/>
        <w:rPr>
          <w:rFonts w:ascii="Times New Roman" w:hAnsi="Times New Roman" w:cs="Times New Roman"/>
          <w:b/>
          <w:sz w:val="26"/>
          <w:szCs w:val="26"/>
        </w:rPr>
      </w:pPr>
    </w:p>
    <w:p w:rsidR="00D26456" w:rsidRDefault="005F78C1">
      <w:pPr>
        <w:widowControl w:val="0"/>
        <w:spacing w:line="240" w:lineRule="auto"/>
        <w:ind w:right="125" w:firstLine="284"/>
        <w:jc w:val="center"/>
        <w:rPr>
          <w:rFonts w:ascii="Times New Roman" w:hAnsi="Times New Roman" w:cs="Times New Roman"/>
          <w:b/>
          <w:sz w:val="26"/>
          <w:szCs w:val="26"/>
        </w:rPr>
      </w:pPr>
      <w:r>
        <w:rPr>
          <w:rFonts w:ascii="Times New Roman" w:hAnsi="Times New Roman" w:cs="Times New Roman"/>
          <w:b/>
          <w:sz w:val="26"/>
          <w:szCs w:val="26"/>
        </w:rPr>
        <w:t>5.Способы разъяснения положений аукционной документации</w:t>
      </w:r>
    </w:p>
    <w:p w:rsidR="00D26456" w:rsidRDefault="005F78C1">
      <w:pPr>
        <w:widowControl w:val="0"/>
        <w:tabs>
          <w:tab w:val="left" w:pos="2640"/>
        </w:tabs>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5.1.Претендент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D26456" w:rsidRDefault="005F78C1">
      <w:pPr>
        <w:widowControl w:val="0"/>
        <w:spacing w:line="240" w:lineRule="auto"/>
        <w:ind w:right="-2" w:firstLine="660"/>
        <w:jc w:val="both"/>
        <w:rPr>
          <w:rFonts w:ascii="Times New Roman" w:hAnsi="Times New Roman" w:cs="Times New Roman"/>
          <w:sz w:val="26"/>
          <w:szCs w:val="26"/>
        </w:rPr>
      </w:pPr>
      <w:r>
        <w:rPr>
          <w:rFonts w:ascii="Times New Roman" w:hAnsi="Times New Roman" w:cs="Times New Roman"/>
          <w:sz w:val="26"/>
          <w:szCs w:val="26"/>
        </w:rPr>
        <w:t xml:space="preserve">5.2.Организатор торгов обязан в течение двух рабочих дней </w:t>
      </w:r>
      <w:proofErr w:type="gramStart"/>
      <w:r>
        <w:rPr>
          <w:rFonts w:ascii="Times New Roman" w:hAnsi="Times New Roman" w:cs="Times New Roman"/>
          <w:sz w:val="26"/>
          <w:szCs w:val="26"/>
        </w:rPr>
        <w:t>с даты поступления</w:t>
      </w:r>
      <w:proofErr w:type="gramEnd"/>
      <w:r>
        <w:rPr>
          <w:rFonts w:ascii="Times New Roman" w:hAnsi="Times New Roman" w:cs="Times New Roman"/>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26456" w:rsidRDefault="005F78C1">
      <w:pPr>
        <w:widowControl w:val="0"/>
        <w:spacing w:line="240" w:lineRule="auto"/>
        <w:ind w:right="-2" w:firstLine="660"/>
        <w:jc w:val="both"/>
        <w:rPr>
          <w:rFonts w:ascii="Times New Roman" w:hAnsi="Times New Roman" w:cs="Times New Roman"/>
          <w:sz w:val="26"/>
          <w:szCs w:val="26"/>
        </w:rPr>
      </w:pPr>
      <w:r>
        <w:rPr>
          <w:rFonts w:ascii="Times New Roman" w:hAnsi="Times New Roman" w:cs="Times New Roman"/>
          <w:sz w:val="26"/>
          <w:szCs w:val="26"/>
        </w:rPr>
        <w:t xml:space="preserve">5.3.Организатор торгов в течение одного рабочего дня </w:t>
      </w:r>
      <w:proofErr w:type="gramStart"/>
      <w:r>
        <w:rPr>
          <w:rFonts w:ascii="Times New Roman" w:hAnsi="Times New Roman" w:cs="Times New Roman"/>
          <w:sz w:val="26"/>
          <w:szCs w:val="26"/>
        </w:rPr>
        <w:t>с даты направления</w:t>
      </w:r>
      <w:proofErr w:type="gramEnd"/>
      <w:r>
        <w:rPr>
          <w:rFonts w:ascii="Times New Roman" w:hAnsi="Times New Roman" w:cs="Times New Roman"/>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D26456" w:rsidRDefault="005F78C1">
      <w:pPr>
        <w:widowControl w:val="0"/>
        <w:shd w:val="clear" w:color="auto" w:fill="FFFFFF"/>
        <w:spacing w:line="240" w:lineRule="auto"/>
        <w:ind w:right="125" w:firstLine="284"/>
        <w:jc w:val="center"/>
        <w:rPr>
          <w:rFonts w:ascii="Times New Roman" w:hAnsi="Times New Roman" w:cs="Times New Roman"/>
          <w:b/>
          <w:sz w:val="26"/>
          <w:szCs w:val="26"/>
        </w:rPr>
      </w:pPr>
      <w:r>
        <w:rPr>
          <w:rFonts w:ascii="Times New Roman" w:hAnsi="Times New Roman" w:cs="Times New Roman"/>
          <w:b/>
          <w:sz w:val="26"/>
          <w:szCs w:val="26"/>
        </w:rPr>
        <w:t>6. Внесение изменений в документацию об аукционе</w:t>
      </w:r>
    </w:p>
    <w:p w:rsidR="00D26456" w:rsidRDefault="005F78C1">
      <w:pPr>
        <w:widowControl w:val="0"/>
        <w:shd w:val="clear" w:color="auto" w:fill="FFFFFF"/>
        <w:spacing w:line="240" w:lineRule="auto"/>
        <w:ind w:right="125" w:firstLine="720"/>
        <w:jc w:val="both"/>
        <w:rPr>
          <w:rFonts w:ascii="Times New Roman" w:hAnsi="Times New Roman" w:cs="Times New Roman"/>
          <w:sz w:val="26"/>
          <w:szCs w:val="26"/>
        </w:rPr>
      </w:pPr>
      <w:r>
        <w:rPr>
          <w:rFonts w:ascii="Times New Roman" w:hAnsi="Times New Roman" w:cs="Times New Roman"/>
          <w:sz w:val="26"/>
          <w:szCs w:val="26"/>
        </w:rPr>
        <w:t>6.1.Внесение изменений в аукционную документацию осуществляется в соответствии с действующим законодательством  Российской Федерации.</w:t>
      </w:r>
    </w:p>
    <w:p w:rsidR="00D26456" w:rsidRDefault="005F78C1">
      <w:pPr>
        <w:widowControl w:val="0"/>
        <w:spacing w:line="240" w:lineRule="auto"/>
        <w:ind w:right="-1"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D26456" w:rsidRDefault="005F78C1">
      <w:pPr>
        <w:widowControl w:val="0"/>
        <w:spacing w:line="240" w:lineRule="auto"/>
        <w:ind w:right="-1" w:firstLine="709"/>
        <w:jc w:val="both"/>
        <w:outlineLvl w:val="2"/>
        <w:rPr>
          <w:rFonts w:ascii="Times New Roman" w:hAnsi="Times New Roman" w:cs="Times New Roman"/>
          <w:sz w:val="26"/>
          <w:szCs w:val="26"/>
        </w:rPr>
      </w:pPr>
      <w:r>
        <w:rPr>
          <w:rFonts w:ascii="Times New Roman" w:hAnsi="Times New Roman" w:cs="Times New Roman"/>
          <w:spacing w:val="3"/>
          <w:sz w:val="26"/>
          <w:szCs w:val="26"/>
        </w:rPr>
        <w:t xml:space="preserve">Сообщение о внесении изменений </w:t>
      </w:r>
      <w:r>
        <w:rPr>
          <w:rFonts w:ascii="Times New Roman" w:hAnsi="Times New Roman" w:cs="Times New Roman"/>
          <w:sz w:val="26"/>
          <w:szCs w:val="26"/>
        </w:rPr>
        <w:t xml:space="preserve">в аукционную документацию </w:t>
      </w:r>
      <w:r>
        <w:rPr>
          <w:rFonts w:ascii="Times New Roman" w:hAnsi="Times New Roman" w:cs="Times New Roman"/>
          <w:spacing w:val="3"/>
          <w:sz w:val="26"/>
          <w:szCs w:val="26"/>
        </w:rPr>
        <w:t xml:space="preserve">доводится до сведения всех заявителей путем его размещения </w:t>
      </w:r>
      <w:r>
        <w:rPr>
          <w:rFonts w:ascii="Times New Roman" w:hAnsi="Times New Roman" w:cs="Times New Roman"/>
          <w:sz w:val="26"/>
          <w:szCs w:val="26"/>
        </w:rPr>
        <w:t>на официальном сайте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в течение одного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указанного решения. </w:t>
      </w:r>
    </w:p>
    <w:p w:rsidR="00D26456" w:rsidRDefault="005F78C1">
      <w:pPr>
        <w:widowControl w:val="0"/>
        <w:spacing w:line="240" w:lineRule="auto"/>
        <w:ind w:right="-1"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6"/>
          <w:szCs w:val="26"/>
        </w:rPr>
        <w:t>с даты размещения</w:t>
      </w:r>
      <w:proofErr w:type="gramEnd"/>
      <w:r>
        <w:rPr>
          <w:rFonts w:ascii="Times New Roman" w:hAnsi="Times New Roman" w:cs="Times New Roman"/>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D26456" w:rsidRDefault="005F78C1">
      <w:pPr>
        <w:spacing w:line="240" w:lineRule="auto"/>
        <w:jc w:val="center"/>
        <w:outlineLvl w:val="2"/>
        <w:rPr>
          <w:rFonts w:ascii="Times New Roman" w:hAnsi="Times New Roman" w:cs="Times New Roman"/>
          <w:b/>
          <w:sz w:val="26"/>
          <w:szCs w:val="26"/>
        </w:rPr>
      </w:pPr>
      <w:r>
        <w:rPr>
          <w:rFonts w:ascii="Times New Roman" w:hAnsi="Times New Roman" w:cs="Times New Roman"/>
          <w:b/>
          <w:sz w:val="26"/>
          <w:szCs w:val="26"/>
        </w:rPr>
        <w:t>7. Порядок проведения и оформление результатов аукциона</w:t>
      </w:r>
    </w:p>
    <w:p w:rsidR="00D26456" w:rsidRDefault="005F78C1">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(далее - аукцион)</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7.1.Торги в форме аукциона проводятся в день, время и  месте, указанные в извещении  о проведении торгов.</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Участники аукциона, не зарегистрировавшиеся в установленное время, к участию в аукционе не допускаются.</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7.2.Аукцион ведет аукционист, в присутствие аукционной комиссии и обеспечивает порядок при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Протокол проведения аукциона ведет секретарь.</w:t>
      </w:r>
    </w:p>
    <w:p w:rsidR="00D26456" w:rsidRDefault="005F78C1">
      <w:pPr>
        <w:widowControl w:val="0"/>
        <w:tabs>
          <w:tab w:val="left" w:pos="1440"/>
        </w:tabs>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7.3.После открытия аукциона аукционист:</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-объявляет правила и порядок проведения аукциона;</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7.4.Аукцион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rFonts w:ascii="Times New Roman" w:hAnsi="Times New Roman" w:cs="Times New Roman"/>
          <w:sz w:val="26"/>
          <w:szCs w:val="26"/>
        </w:rPr>
        <w:t>ои ау</w:t>
      </w:r>
      <w:proofErr w:type="gramEnd"/>
      <w:r>
        <w:rPr>
          <w:rFonts w:ascii="Times New Roman" w:hAnsi="Times New Roman" w:cs="Times New Roman"/>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D26456" w:rsidRDefault="005F78C1">
      <w:pPr>
        <w:widowControl w:val="0"/>
        <w:tabs>
          <w:tab w:val="left" w:pos="1440"/>
        </w:tabs>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По завершен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7.5. Во время проведения аукциона ведется аудиозапись.</w:t>
      </w:r>
    </w:p>
    <w:p w:rsidR="00D26456" w:rsidRDefault="005F78C1">
      <w:pPr>
        <w:widowControl w:val="0"/>
        <w:tabs>
          <w:tab w:val="left" w:pos="1440"/>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7.6.Результаты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Pr>
          <w:rFonts w:ascii="Times New Roman" w:hAnsi="Times New Roman" w:cs="Times New Roman"/>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Pr>
          <w:rFonts w:ascii="Times New Roman" w:eastAsia="Calibri" w:hAnsi="Times New Roman" w:cs="Times New Roman"/>
          <w:sz w:val="26"/>
          <w:szCs w:val="26"/>
          <w:lang w:eastAsia="en-US"/>
        </w:rPr>
        <w:t>не менее пяти лет с момента его подписания</w:t>
      </w:r>
      <w:r>
        <w:rPr>
          <w:rFonts w:ascii="Times New Roman" w:hAnsi="Times New Roman" w:cs="Times New Roman"/>
          <w:sz w:val="26"/>
          <w:szCs w:val="26"/>
        </w:rPr>
        <w:t>.</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7.7.Протокол подведения итогов аукциона  в течение 3-х  (трех)  рабочих дней, следующих за днем </w:t>
      </w:r>
      <w:proofErr w:type="gramStart"/>
      <w:r>
        <w:rPr>
          <w:rFonts w:ascii="Times New Roman" w:hAnsi="Times New Roman" w:cs="Times New Roman"/>
          <w:sz w:val="26"/>
          <w:szCs w:val="26"/>
        </w:rPr>
        <w:t>подписания протокола подведения итогов аукциона</w:t>
      </w:r>
      <w:proofErr w:type="gramEnd"/>
      <w:r>
        <w:rPr>
          <w:rFonts w:ascii="Times New Roman" w:hAnsi="Times New Roman" w:cs="Times New Roman"/>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5F78C1">
      <w:pPr>
        <w:widowControl w:val="0"/>
        <w:tabs>
          <w:tab w:val="left" w:pos="567"/>
          <w:tab w:val="left" w:pos="1440"/>
        </w:tabs>
        <w:spacing w:line="240" w:lineRule="auto"/>
        <w:jc w:val="both"/>
        <w:rPr>
          <w:rFonts w:ascii="Times New Roman" w:hAnsi="Times New Roman" w:cs="Times New Roman"/>
          <w:sz w:val="26"/>
          <w:szCs w:val="26"/>
        </w:rPr>
      </w:pPr>
      <w:r>
        <w:rPr>
          <w:rFonts w:ascii="Times New Roman" w:hAnsi="Times New Roman" w:cs="Times New Roman"/>
          <w:sz w:val="26"/>
          <w:szCs w:val="26"/>
        </w:rPr>
        <w:tab/>
        <w:t>7.8.Протокол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7.10.Победителю аукциона задаток засчитывается в сумму оплаты приобретенного им права на размещение нестационарного торгового объекта.</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26456" w:rsidRDefault="005F78C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7.12. Аукцион признается несостоявшимся в случаях, если:</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D26456" w:rsidRDefault="005F78C1">
      <w:pPr>
        <w:widowControl w:val="0"/>
        <w:spacing w:line="240" w:lineRule="auto"/>
        <w:ind w:firstLine="660"/>
        <w:jc w:val="both"/>
        <w:rPr>
          <w:rFonts w:ascii="Times New Roman" w:hAnsi="Times New Roman" w:cs="Times New Roman"/>
          <w:sz w:val="26"/>
          <w:szCs w:val="26"/>
        </w:rPr>
      </w:pPr>
      <w:r>
        <w:rPr>
          <w:rFonts w:ascii="Times New Roman" w:hAnsi="Times New Roman" w:cs="Times New Roman"/>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D26456" w:rsidRDefault="005F78C1">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D26456" w:rsidRDefault="005F78C1">
      <w:pPr>
        <w:tabs>
          <w:tab w:val="left" w:pos="567"/>
        </w:tabs>
        <w:spacing w:line="240" w:lineRule="auto"/>
        <w:jc w:val="both"/>
        <w:rPr>
          <w:rFonts w:ascii="Times New Roman" w:hAnsi="Times New Roman" w:cs="Times New Roman"/>
          <w:sz w:val="26"/>
          <w:szCs w:val="26"/>
        </w:rPr>
      </w:pPr>
      <w:r>
        <w:rPr>
          <w:rFonts w:ascii="Times New Roman" w:hAnsi="Times New Roman" w:cs="Times New Roman"/>
          <w:sz w:val="26"/>
          <w:szCs w:val="26"/>
        </w:rPr>
        <w:tab/>
        <w:t>7.15.Документация об аукционе  хранится у организатора аукциона, не менее пяти лет.</w:t>
      </w:r>
    </w:p>
    <w:p w:rsidR="007503C4" w:rsidRDefault="007503C4">
      <w:pPr>
        <w:tabs>
          <w:tab w:val="left" w:pos="567"/>
        </w:tabs>
        <w:spacing w:line="240" w:lineRule="auto"/>
        <w:jc w:val="both"/>
        <w:rPr>
          <w:rFonts w:ascii="Times New Roman" w:hAnsi="Times New Roman" w:cs="Times New Roman"/>
          <w:sz w:val="26"/>
          <w:szCs w:val="26"/>
        </w:rPr>
      </w:pPr>
    </w:p>
    <w:p w:rsidR="007503C4" w:rsidRDefault="007503C4">
      <w:pPr>
        <w:tabs>
          <w:tab w:val="left" w:pos="567"/>
        </w:tabs>
        <w:spacing w:line="240" w:lineRule="auto"/>
        <w:jc w:val="both"/>
        <w:rPr>
          <w:rFonts w:ascii="Times New Roman" w:hAnsi="Times New Roman" w:cs="Times New Roman"/>
          <w:sz w:val="26"/>
          <w:szCs w:val="26"/>
        </w:rPr>
      </w:pPr>
    </w:p>
    <w:p w:rsidR="00D26456" w:rsidRDefault="005F78C1">
      <w:pPr>
        <w:widowControl w:val="0"/>
        <w:tabs>
          <w:tab w:val="left" w:pos="567"/>
          <w:tab w:val="left" w:pos="1440"/>
        </w:tabs>
        <w:spacing w:line="240" w:lineRule="auto"/>
        <w:jc w:val="center"/>
        <w:rPr>
          <w:rFonts w:ascii="Times New Roman" w:hAnsi="Times New Roman" w:cs="Times New Roman"/>
          <w:b/>
          <w:sz w:val="26"/>
          <w:szCs w:val="26"/>
        </w:rPr>
      </w:pPr>
      <w:r>
        <w:rPr>
          <w:rFonts w:ascii="Times New Roman" w:hAnsi="Times New Roman" w:cs="Times New Roman"/>
          <w:b/>
          <w:sz w:val="26"/>
          <w:szCs w:val="26"/>
        </w:rPr>
        <w:t>8.Порядок заключения и досрочного прекращения действия Договора</w:t>
      </w:r>
    </w:p>
    <w:p w:rsidR="00D26456" w:rsidRDefault="00D26456">
      <w:pPr>
        <w:pStyle w:val="ConsPlusNormal0"/>
        <w:tabs>
          <w:tab w:val="left" w:pos="709"/>
        </w:tabs>
        <w:ind w:firstLine="709"/>
        <w:jc w:val="both"/>
        <w:rPr>
          <w:rFonts w:ascii="Times New Roman" w:hAnsi="Times New Roman" w:cs="Times New Roman"/>
          <w:sz w:val="26"/>
          <w:szCs w:val="26"/>
        </w:rPr>
      </w:pP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8.1.С победителем аукциона администрация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заключает договор на  право размещения нестационарного торгового объекта. </w:t>
      </w:r>
    </w:p>
    <w:p w:rsidR="00D26456" w:rsidRDefault="005F78C1">
      <w:pPr>
        <w:tabs>
          <w:tab w:val="left" w:pos="753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8.2.Срок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(сезонное, круглогодичное) (далее – аукционная документация). 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 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8.3.Размер платы по Договору, заключаемому по результатам аукциона, определяется по итогам проведения  аукциона.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Pr>
          <w:rFonts w:ascii="Times New Roman" w:hAnsi="Times New Roman" w:cs="Times New Roman"/>
          <w:sz w:val="26"/>
          <w:szCs w:val="26"/>
        </w:rPr>
        <w:t>определенной</w:t>
      </w:r>
      <w:proofErr w:type="gramEnd"/>
      <w:r>
        <w:rPr>
          <w:rFonts w:ascii="Times New Roman" w:hAnsi="Times New Roman" w:cs="Times New Roman"/>
          <w:sz w:val="26"/>
          <w:szCs w:val="26"/>
        </w:rPr>
        <w:t xml:space="preserve"> по итогам аукциона (с зачетом ранее внесенного задатка за участие в аукционе). 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Pr>
          <w:rFonts w:ascii="Times New Roman" w:hAnsi="Times New Roman" w:cs="Times New Roman"/>
          <w:sz w:val="26"/>
          <w:szCs w:val="26"/>
        </w:rPr>
        <w:t>определенной</w:t>
      </w:r>
      <w:proofErr w:type="gramEnd"/>
      <w:r>
        <w:rPr>
          <w:rFonts w:ascii="Times New Roman" w:hAnsi="Times New Roman" w:cs="Times New Roman"/>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Перечисление денежных средств осуществляется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D26456" w:rsidRDefault="005F78C1">
      <w:pPr>
        <w:pStyle w:val="a8"/>
        <w:ind w:firstLine="708"/>
        <w:jc w:val="both"/>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 xml:space="preserve">8.5.В случае заключения Договора </w:t>
      </w:r>
      <w:r>
        <w:rPr>
          <w:rFonts w:ascii="Times New Roman" w:hAnsi="Times New Roman" w:cs="Times New Roman"/>
          <w:sz w:val="26"/>
          <w:szCs w:val="26"/>
        </w:rPr>
        <w:t>на размещение нестационарных торговых объектов круглогодичного функционирования (12 месяцев) р</w:t>
      </w:r>
      <w:r>
        <w:rPr>
          <w:rFonts w:ascii="Times New Roman" w:hAnsi="Times New Roman" w:cs="Times New Roman"/>
          <w:spacing w:val="2"/>
          <w:sz w:val="26"/>
          <w:szCs w:val="26"/>
          <w:shd w:val="clear" w:color="auto" w:fill="FFFFFF"/>
        </w:rPr>
        <w:t xml:space="preserve">азмер платы </w:t>
      </w:r>
      <w:r>
        <w:rPr>
          <w:rFonts w:ascii="Times New Roman" w:hAnsi="Times New Roman" w:cs="Times New Roman"/>
          <w:sz w:val="26"/>
          <w:szCs w:val="26"/>
        </w:rPr>
        <w:t xml:space="preserve">подлежит пересмотру ежегодно на уровень </w:t>
      </w:r>
      <w:proofErr w:type="gramStart"/>
      <w:r>
        <w:rPr>
          <w:rFonts w:ascii="Times New Roman" w:hAnsi="Times New Roman" w:cs="Times New Roman"/>
          <w:sz w:val="26"/>
          <w:szCs w:val="26"/>
        </w:rPr>
        <w:t>инфляции</w:t>
      </w:r>
      <w:proofErr w:type="gramEnd"/>
      <w:r>
        <w:rPr>
          <w:rFonts w:ascii="Times New Roman" w:hAnsi="Times New Roman" w:cs="Times New Roman"/>
          <w:sz w:val="26"/>
          <w:szCs w:val="26"/>
        </w:rPr>
        <w:t xml:space="preserve"> на текущий финансовый год в соответствии с Федеральным законом о федеральном бюджете на соответствующий год</w:t>
      </w:r>
      <w:r>
        <w:rPr>
          <w:rFonts w:ascii="Times New Roman" w:hAnsi="Times New Roman" w:cs="Times New Roman"/>
          <w:spacing w:val="2"/>
          <w:sz w:val="26"/>
          <w:szCs w:val="26"/>
          <w:shd w:val="clear" w:color="auto" w:fill="FFFFFF"/>
        </w:rPr>
        <w:t xml:space="preserve">. В этих случаях исчисление и уплата Хозяйствующим субъектом </w:t>
      </w:r>
      <w:r>
        <w:rPr>
          <w:rFonts w:ascii="Times New Roman" w:hAnsi="Times New Roman" w:cs="Times New Roman"/>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rFonts w:ascii="Times New Roman" w:hAnsi="Times New Roman" w:cs="Times New Roman"/>
          <w:sz w:val="26"/>
          <w:szCs w:val="26"/>
        </w:rPr>
        <w:t>оплатили цену договора</w:t>
      </w:r>
      <w:proofErr w:type="gramEnd"/>
      <w:r>
        <w:rPr>
          <w:rFonts w:ascii="Times New Roman" w:hAnsi="Times New Roman" w:cs="Times New Roman"/>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8.9.Специализация нестационарного торгового объекта является существенным условием Договора.</w:t>
      </w:r>
    </w:p>
    <w:p w:rsidR="00D26456" w:rsidRDefault="005F78C1">
      <w:pPr>
        <w:pStyle w:val="a8"/>
        <w:tabs>
          <w:tab w:val="left" w:pos="709"/>
        </w:tabs>
        <w:jc w:val="both"/>
        <w:rPr>
          <w:rFonts w:ascii="Times New Roman" w:hAnsi="Times New Roman" w:cs="Times New Roman"/>
          <w:sz w:val="26"/>
          <w:szCs w:val="26"/>
        </w:rPr>
      </w:pPr>
      <w:r>
        <w:rPr>
          <w:rFonts w:ascii="Times New Roman" w:hAnsi="Times New Roman" w:cs="Times New Roman"/>
          <w:sz w:val="26"/>
          <w:szCs w:val="26"/>
        </w:rPr>
        <w:tab/>
        <w:t>8.10.Договор заключается отдельно на каждый нестационарный торговый объект.</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8.11.Основанием для досрочного расторжения  договорных отношений у Администрации с </w:t>
      </w:r>
      <w:r>
        <w:rPr>
          <w:rFonts w:ascii="Times New Roman" w:hAnsi="Times New Roman" w:cs="Times New Roman"/>
          <w:sz w:val="26"/>
          <w:szCs w:val="26"/>
          <w:lang w:eastAsia="en-US"/>
        </w:rPr>
        <w:t>Хозяйствующим субъекто</w:t>
      </w:r>
      <w:r>
        <w:rPr>
          <w:rFonts w:ascii="Times New Roman" w:hAnsi="Times New Roman" w:cs="Times New Roman"/>
          <w:sz w:val="26"/>
          <w:szCs w:val="26"/>
        </w:rPr>
        <w:t xml:space="preserve">м, являются факты нарушений им условий договора и действующего законодательства.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8.12.Договор расторгается в случаях:</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1)ликвидации юридического  лица, являющегося </w:t>
      </w:r>
      <w:r>
        <w:rPr>
          <w:rFonts w:ascii="Times New Roman" w:hAnsi="Times New Roman" w:cs="Times New Roman"/>
          <w:sz w:val="26"/>
          <w:szCs w:val="26"/>
          <w:lang w:eastAsia="en-US"/>
        </w:rPr>
        <w:t>Хозяйствующим субъектом</w:t>
      </w:r>
      <w:r>
        <w:rPr>
          <w:rFonts w:ascii="Times New Roman" w:hAnsi="Times New Roman" w:cs="Times New Roman"/>
          <w:sz w:val="26"/>
          <w:szCs w:val="26"/>
        </w:rPr>
        <w:t>, в соответствии с гражданским законодательством Российской Федерации;</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3)необходимости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4)необходимости временного использования земельного участка в целях </w:t>
      </w:r>
      <w:proofErr w:type="spellStart"/>
      <w:r>
        <w:rPr>
          <w:rFonts w:ascii="Times New Roman" w:hAnsi="Times New Roman" w:cs="Times New Roman"/>
          <w:sz w:val="26"/>
          <w:szCs w:val="26"/>
        </w:rPr>
        <w:t>еализации</w:t>
      </w:r>
      <w:proofErr w:type="spellEnd"/>
      <w:r>
        <w:rPr>
          <w:rFonts w:ascii="Times New Roman" w:hAnsi="Times New Roman" w:cs="Times New Roman"/>
          <w:sz w:val="26"/>
          <w:szCs w:val="26"/>
        </w:rPr>
        <w:t xml:space="preserve"> полномочий государственных органов и органов местного самоуправления</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3)по соглашению сторон договора.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8.13.Действие Договора может быть прекращено администрацией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досрочно в одностороннем порядке в следующих случаях:</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-неисполнения субъектом торговли требования органа местного самоуправления </w:t>
      </w:r>
      <w:proofErr w:type="gramStart"/>
      <w:r>
        <w:rPr>
          <w:rFonts w:ascii="Times New Roman" w:hAnsi="Times New Roman" w:cs="Times New Roman"/>
          <w:sz w:val="26"/>
          <w:szCs w:val="26"/>
        </w:rPr>
        <w:t>об устранении нарушенных обязательств в соответствии с договором на размещение НТО в срок</w:t>
      </w:r>
      <w:proofErr w:type="gramEnd"/>
      <w:r>
        <w:rPr>
          <w:rFonts w:ascii="Times New Roman" w:hAnsi="Times New Roman" w:cs="Times New Roman"/>
          <w:sz w:val="26"/>
          <w:szCs w:val="26"/>
        </w:rPr>
        <w:t>, установленный таким требованием;</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-неосуществления деятельности в течение 3 месяцев подряд;</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-в случае изменения специализации торгового объекта, что подтверждено соответствующими актами проверок.</w:t>
      </w:r>
    </w:p>
    <w:p w:rsidR="00D26456" w:rsidRDefault="005F78C1">
      <w:pPr>
        <w:pStyle w:val="a8"/>
        <w:ind w:firstLine="708"/>
        <w:jc w:val="both"/>
        <w:rPr>
          <w:rFonts w:ascii="Times New Roman" w:hAnsi="Times New Roman" w:cs="Times New Roman"/>
          <w:sz w:val="26"/>
          <w:szCs w:val="26"/>
        </w:rPr>
      </w:pPr>
      <w:proofErr w:type="gramStart"/>
      <w:r>
        <w:rPr>
          <w:rFonts w:ascii="Times New Roman" w:hAnsi="Times New Roman" w:cs="Times New Roman"/>
          <w:sz w:val="26"/>
          <w:szCs w:val="26"/>
        </w:rPr>
        <w:t>8.14.Предоставление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Pr>
          <w:rFonts w:ascii="Times New Roman" w:hAnsi="Times New Roman" w:cs="Times New Roman"/>
          <w:sz w:val="26"/>
          <w:szCs w:val="26"/>
        </w:rPr>
        <w:t xml:space="preserve"> самоуправления.</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8.15.В случае расторжения и прекращения Договора, право на размещение нестационарного торгового объекта прекращается.</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8.16.В случае досрочного прекращения действия Договора по инициативе администрации Соль-</w:t>
      </w:r>
      <w:proofErr w:type="spellStart"/>
      <w:r>
        <w:rPr>
          <w:rFonts w:ascii="Times New Roman" w:hAnsi="Times New Roman" w:cs="Times New Roman"/>
          <w:sz w:val="26"/>
          <w:szCs w:val="26"/>
        </w:rPr>
        <w:t>Илецкого</w:t>
      </w:r>
      <w:proofErr w:type="spellEnd"/>
      <w:r>
        <w:rPr>
          <w:rFonts w:ascii="Times New Roman" w:hAnsi="Times New Roman" w:cs="Times New Roman"/>
          <w:sz w:val="26"/>
          <w:szCs w:val="26"/>
        </w:rPr>
        <w:t xml:space="preserve"> городского округа,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D26456" w:rsidRDefault="005F78C1">
      <w:pPr>
        <w:pStyle w:val="a8"/>
        <w:ind w:firstLine="708"/>
        <w:jc w:val="both"/>
        <w:rPr>
          <w:rFonts w:ascii="Times New Roman" w:hAnsi="Times New Roman" w:cs="Times New Roman"/>
          <w:sz w:val="26"/>
          <w:szCs w:val="26"/>
        </w:rPr>
      </w:pPr>
      <w:r>
        <w:rPr>
          <w:rFonts w:ascii="Times New Roman" w:hAnsi="Times New Roman" w:cs="Times New Roman"/>
          <w:sz w:val="26"/>
          <w:szCs w:val="26"/>
        </w:rPr>
        <w:t>8.18.В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не возвращается.</w:t>
      </w:r>
    </w:p>
    <w:p w:rsidR="00D26456" w:rsidRDefault="00D26456">
      <w:pPr>
        <w:pStyle w:val="a8"/>
        <w:ind w:firstLine="708"/>
        <w:jc w:val="both"/>
        <w:rPr>
          <w:rFonts w:ascii="Times New Roman" w:hAnsi="Times New Roman" w:cs="Times New Roman"/>
          <w:sz w:val="26"/>
          <w:szCs w:val="26"/>
        </w:rPr>
      </w:pPr>
    </w:p>
    <w:p w:rsidR="00D26456" w:rsidRDefault="005F78C1">
      <w:pPr>
        <w:pStyle w:val="ConsPlusNormal0"/>
        <w:tabs>
          <w:tab w:val="left" w:pos="709"/>
        </w:tabs>
        <w:ind w:firstLine="709"/>
        <w:jc w:val="center"/>
        <w:rPr>
          <w:rFonts w:ascii="Times New Roman" w:hAnsi="Times New Roman" w:cs="Times New Roman"/>
          <w:b/>
          <w:sz w:val="26"/>
          <w:szCs w:val="26"/>
        </w:rPr>
      </w:pPr>
      <w:r>
        <w:rPr>
          <w:rFonts w:ascii="Times New Roman" w:hAnsi="Times New Roman" w:cs="Times New Roman"/>
          <w:b/>
          <w:sz w:val="26"/>
          <w:szCs w:val="26"/>
        </w:rPr>
        <w:t>9. Порядок обжалования, разрешение споров.</w:t>
      </w:r>
    </w:p>
    <w:p w:rsidR="00D26456" w:rsidRDefault="00D26456">
      <w:pPr>
        <w:pStyle w:val="ConsPlusNormal0"/>
        <w:tabs>
          <w:tab w:val="left" w:pos="709"/>
        </w:tabs>
        <w:ind w:firstLine="709"/>
        <w:jc w:val="both"/>
        <w:rPr>
          <w:rFonts w:ascii="Times New Roman" w:hAnsi="Times New Roman" w:cs="Times New Roman"/>
          <w:sz w:val="26"/>
          <w:szCs w:val="26"/>
        </w:rPr>
      </w:pPr>
    </w:p>
    <w:p w:rsidR="00D26456" w:rsidRDefault="005F78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9.1.Действия (бездействие) должностных лиц Организатора аукциона могут быть обжалованы:</w:t>
      </w:r>
    </w:p>
    <w:p w:rsidR="00D26456" w:rsidRDefault="005F78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-главе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 по адресу: 461500, Оренбургская область, г. Соль-Илецк, ул. Карла Маркса, д.6, телефон: (35336) 2-32-32;</w:t>
      </w:r>
    </w:p>
    <w:p w:rsidR="00D26456" w:rsidRDefault="005F78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D26456" w:rsidRDefault="005F78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-в иные органы, в соответствии с действующим законодательством Российской Федерации.</w:t>
      </w:r>
    </w:p>
    <w:p w:rsidR="00D26456" w:rsidRDefault="005F78C1">
      <w:pPr>
        <w:spacing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9.2.Споры, связанные с признанием результатов аукционов </w:t>
      </w:r>
      <w:proofErr w:type="gramStart"/>
      <w:r>
        <w:rPr>
          <w:rFonts w:ascii="Times New Roman" w:hAnsi="Times New Roman" w:cs="Times New Roman"/>
          <w:sz w:val="26"/>
          <w:szCs w:val="26"/>
        </w:rPr>
        <w:t>недействительными</w:t>
      </w:r>
      <w:proofErr w:type="gramEnd"/>
      <w:r>
        <w:rPr>
          <w:rFonts w:ascii="Times New Roman" w:hAnsi="Times New Roman" w:cs="Times New Roman"/>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tbl>
      <w:tblPr>
        <w:tblW w:w="9923" w:type="dxa"/>
        <w:tblInd w:w="-175" w:type="dxa"/>
        <w:tblLayout w:type="fixed"/>
        <w:tblLook w:val="04A0" w:firstRow="1" w:lastRow="0" w:firstColumn="1" w:lastColumn="0" w:noHBand="0" w:noVBand="1"/>
      </w:tblPr>
      <w:tblGrid>
        <w:gridCol w:w="9923"/>
      </w:tblGrid>
      <w:tr w:rsidR="00D26456">
        <w:tc>
          <w:tcPr>
            <w:tcW w:w="9923" w:type="dxa"/>
          </w:tcPr>
          <w:tbl>
            <w:tblPr>
              <w:tblW w:w="5410" w:type="dxa"/>
              <w:tblInd w:w="4390" w:type="dxa"/>
              <w:tblLayout w:type="fixed"/>
              <w:tblLook w:val="04A0" w:firstRow="1" w:lastRow="0" w:firstColumn="1" w:lastColumn="0" w:noHBand="0" w:noVBand="1"/>
            </w:tblPr>
            <w:tblGrid>
              <w:gridCol w:w="5410"/>
            </w:tblGrid>
            <w:tr w:rsidR="00D26456">
              <w:tc>
                <w:tcPr>
                  <w:tcW w:w="5410" w:type="dxa"/>
                </w:tcPr>
                <w:p w:rsidR="00D26456" w:rsidRDefault="005F78C1">
                  <w:pPr>
                    <w:widowControl w:val="0"/>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1  к </w:t>
                  </w:r>
                  <w:r>
                    <w:rPr>
                      <w:rFonts w:ascii="Times New Roman" w:hAnsi="Times New Roman" w:cs="Times New Roman"/>
                      <w:sz w:val="26"/>
                      <w:szCs w:val="26"/>
                    </w:rPr>
                    <w:t>Аукционной документации на проведение торгов в форме открыт</w:t>
                  </w:r>
                  <w:r w:rsidR="007503C4">
                    <w:rPr>
                      <w:rFonts w:ascii="Times New Roman" w:hAnsi="Times New Roman" w:cs="Times New Roman"/>
                      <w:sz w:val="26"/>
                      <w:szCs w:val="26"/>
                    </w:rPr>
                    <w:t>ого</w:t>
                  </w:r>
                  <w:r>
                    <w:rPr>
                      <w:rFonts w:ascii="Times New Roman" w:hAnsi="Times New Roman" w:cs="Times New Roman"/>
                      <w:sz w:val="26"/>
                      <w:szCs w:val="26"/>
                    </w:rPr>
                    <w:t xml:space="preserve"> аукцион</w:t>
                  </w:r>
                  <w:r w:rsidR="007503C4">
                    <w:rPr>
                      <w:rFonts w:ascii="Times New Roman" w:hAnsi="Times New Roman" w:cs="Times New Roman"/>
                      <w:sz w:val="26"/>
                      <w:szCs w:val="26"/>
                    </w:rPr>
                    <w:t>а</w:t>
                  </w:r>
                  <w:r>
                    <w:rPr>
                      <w:rFonts w:ascii="Times New Roman" w:hAnsi="Times New Roman" w:cs="Times New Roman"/>
                      <w:sz w:val="26"/>
                      <w:szCs w:val="26"/>
                    </w:rPr>
                    <w:t xml:space="preserve">  № </w:t>
                  </w:r>
                  <w:r w:rsidR="007503C4">
                    <w:rPr>
                      <w:rFonts w:ascii="Times New Roman" w:hAnsi="Times New Roman" w:cs="Times New Roman"/>
                      <w:sz w:val="26"/>
                      <w:szCs w:val="26"/>
                    </w:rPr>
                    <w:t>7</w:t>
                  </w:r>
                  <w:r>
                    <w:rPr>
                      <w:rFonts w:ascii="Times New Roman" w:hAnsi="Times New Roman" w:cs="Times New Roman"/>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D26456">
                  <w:pPr>
                    <w:pStyle w:val="a8"/>
                    <w:widowControl w:val="0"/>
                    <w:rPr>
                      <w:rFonts w:ascii="Times New Roman" w:hAnsi="Times New Roman" w:cs="Times New Roman"/>
                      <w:sz w:val="27"/>
                      <w:szCs w:val="27"/>
                      <w:lang w:eastAsia="en-US"/>
                    </w:rPr>
                  </w:pPr>
                </w:p>
              </w:tc>
            </w:tr>
          </w:tbl>
          <w:p w:rsidR="00D26456" w:rsidRDefault="00D26456">
            <w:pPr>
              <w:pStyle w:val="a8"/>
              <w:widowControl w:val="0"/>
              <w:rPr>
                <w:rFonts w:ascii="Times New Roman" w:hAnsi="Times New Roman" w:cs="Times New Roman"/>
                <w:sz w:val="27"/>
                <w:szCs w:val="27"/>
                <w:lang w:eastAsia="en-US"/>
              </w:rPr>
            </w:pPr>
          </w:p>
        </w:tc>
      </w:tr>
    </w:tbl>
    <w:p w:rsidR="00D26456" w:rsidRDefault="005F78C1">
      <w:pPr>
        <w:tabs>
          <w:tab w:val="left" w:pos="7535"/>
        </w:tabs>
        <w:spacing w:after="0" w:line="240" w:lineRule="auto"/>
        <w:jc w:val="center"/>
        <w:rPr>
          <w:rFonts w:ascii="Times New Roman" w:eastAsia="Calibri" w:hAnsi="Times New Roman" w:cs="Times New Roman"/>
          <w:sz w:val="27"/>
          <w:szCs w:val="27"/>
          <w:lang w:eastAsia="en-US"/>
        </w:rPr>
      </w:pPr>
      <w:r>
        <w:rPr>
          <w:rFonts w:ascii="Times New Roman" w:hAnsi="Times New Roman" w:cs="Times New Roman"/>
          <w:b/>
          <w:sz w:val="27"/>
          <w:szCs w:val="27"/>
          <w:lang w:eastAsia="en-US"/>
        </w:rPr>
        <w:t>Типовой проект эскиза НТО (торговая палатка)</w:t>
      </w:r>
    </w:p>
    <w:p w:rsidR="00D26456" w:rsidRDefault="00D26456">
      <w:pPr>
        <w:jc w:val="center"/>
        <w:rPr>
          <w:rFonts w:ascii="Times New Roman" w:hAnsi="Times New Roman" w:cs="Times New Roman"/>
          <w:b/>
          <w:sz w:val="26"/>
          <w:szCs w:val="26"/>
          <w:lang w:eastAsia="en-US"/>
        </w:rPr>
      </w:pPr>
    </w:p>
    <w:p w:rsidR="00D26456" w:rsidRDefault="005F78C1">
      <w:pPr>
        <w:pStyle w:val="a8"/>
        <w:rPr>
          <w:rFonts w:ascii="Times New Roman" w:hAnsi="Times New Roman" w:cs="Times New Roman"/>
          <w:color w:val="000000"/>
          <w:sz w:val="26"/>
          <w:szCs w:val="26"/>
          <w:shd w:val="clear" w:color="auto" w:fill="FFFFFF"/>
        </w:rPr>
      </w:pPr>
      <w:r>
        <w:rPr>
          <w:rFonts w:ascii="Times New Roman" w:hAnsi="Times New Roman" w:cs="Times New Roman"/>
          <w:b/>
          <w:sz w:val="26"/>
          <w:szCs w:val="26"/>
          <w:lang w:eastAsia="en-US"/>
        </w:rPr>
        <w:t xml:space="preserve">Варианты палатки: </w:t>
      </w:r>
      <w:r>
        <w:rPr>
          <w:rFonts w:ascii="Times New Roman" w:hAnsi="Times New Roman" w:cs="Times New Roman"/>
          <w:color w:val="000000"/>
          <w:sz w:val="26"/>
          <w:szCs w:val="26"/>
          <w:shd w:val="clear" w:color="auto" w:fill="FFFFFF"/>
        </w:rPr>
        <w:t xml:space="preserve">Высота стен 1,8м, Высота в коньке 2,3м. </w:t>
      </w:r>
    </w:p>
    <w:p w:rsidR="00D26456" w:rsidRDefault="00D26456">
      <w:pPr>
        <w:jc w:val="center"/>
        <w:rPr>
          <w:rFonts w:ascii="Times New Roman" w:hAnsi="Times New Roman" w:cs="Times New Roman"/>
          <w:b/>
          <w:sz w:val="26"/>
          <w:szCs w:val="26"/>
          <w:lang w:eastAsia="en-US"/>
        </w:rPr>
      </w:pPr>
    </w:p>
    <w:p w:rsidR="00D26456" w:rsidRDefault="005F78C1">
      <w:pPr>
        <w:pStyle w:val="af4"/>
        <w:numPr>
          <w:ilvl w:val="0"/>
          <w:numId w:val="4"/>
        </w:numPr>
        <w:rPr>
          <w:sz w:val="26"/>
          <w:szCs w:val="26"/>
          <w:lang w:eastAsia="en-US"/>
        </w:rPr>
      </w:pPr>
      <w:proofErr w:type="gramStart"/>
      <w:r>
        <w:rPr>
          <w:sz w:val="26"/>
          <w:szCs w:val="26"/>
          <w:lang w:eastAsia="en-US"/>
        </w:rPr>
        <w:t>металлическая</w:t>
      </w:r>
      <w:proofErr w:type="gramEnd"/>
      <w:r>
        <w:rPr>
          <w:sz w:val="26"/>
          <w:szCs w:val="26"/>
          <w:lang w:eastAsia="en-US"/>
        </w:rPr>
        <w:t xml:space="preserve">:  каркас – металл, покрытие – </w:t>
      </w:r>
      <w:proofErr w:type="spellStart"/>
      <w:r>
        <w:rPr>
          <w:sz w:val="26"/>
          <w:szCs w:val="26"/>
          <w:lang w:eastAsia="en-US"/>
        </w:rPr>
        <w:t>профлист</w:t>
      </w:r>
      <w:proofErr w:type="spellEnd"/>
      <w:r>
        <w:rPr>
          <w:sz w:val="26"/>
          <w:szCs w:val="26"/>
          <w:lang w:eastAsia="en-US"/>
        </w:rPr>
        <w:t xml:space="preserve">, </w:t>
      </w:r>
    </w:p>
    <w:p w:rsidR="00D26456" w:rsidRDefault="005F78C1">
      <w:pPr>
        <w:ind w:left="360"/>
        <w:rPr>
          <w:rFonts w:ascii="Times New Roman" w:hAnsi="Times New Roman" w:cs="Times New Roman"/>
          <w:b/>
          <w:sz w:val="26"/>
          <w:szCs w:val="26"/>
          <w:lang w:eastAsia="en-US"/>
        </w:rPr>
      </w:pPr>
      <w:r>
        <w:rPr>
          <w:rFonts w:ascii="Times New Roman" w:hAnsi="Times New Roman" w:cs="Times New Roman"/>
          <w:sz w:val="26"/>
          <w:szCs w:val="26"/>
          <w:lang w:eastAsia="en-US"/>
        </w:rPr>
        <w:t>цветовая гамма: верхняя часть палатки (стена - 60см. и кровля)  – белый, оставшаяся часть стены (120 см.) – синий.</w:t>
      </w:r>
    </w:p>
    <w:p w:rsidR="00D26456" w:rsidRDefault="005F78C1">
      <w:pPr>
        <w:jc w:val="both"/>
        <w:rPr>
          <w:rFonts w:ascii="Times New Roman" w:hAnsi="Times New Roman" w:cs="Times New Roman"/>
          <w:sz w:val="26"/>
          <w:szCs w:val="26"/>
          <w:lang w:eastAsia="en-US"/>
        </w:rPr>
      </w:pPr>
      <w:r>
        <w:rPr>
          <w:rFonts w:ascii="Times New Roman" w:hAnsi="Times New Roman" w:cs="Times New Roman"/>
          <w:noProof/>
          <w:sz w:val="26"/>
          <w:szCs w:val="26"/>
        </w:rPr>
        <mc:AlternateContent>
          <mc:Choice Requires="wps">
            <w:drawing>
              <wp:anchor distT="0" distB="0" distL="102870" distR="113030" simplePos="0" relativeHeight="4" behindDoc="0" locked="0" layoutInCell="0" allowOverlap="1" wp14:anchorId="7700AFA6" wp14:editId="705F7D9F">
                <wp:simplePos x="0" y="0"/>
                <wp:positionH relativeFrom="margin">
                  <wp:posOffset>-166370</wp:posOffset>
                </wp:positionH>
                <wp:positionV relativeFrom="paragraph">
                  <wp:posOffset>265430</wp:posOffset>
                </wp:positionV>
                <wp:extent cx="3800475" cy="1748790"/>
                <wp:effectExtent l="144145" t="126365" r="144145" b="161925"/>
                <wp:wrapSquare wrapText="bothSides"/>
                <wp:docPr id="10" name="Рисунок 9" descr="18"/>
                <wp:cNvGraphicFramePr/>
                <a:graphic xmlns:a="http://schemas.openxmlformats.org/drawingml/2006/main">
                  <a:graphicData uri="http://schemas.openxmlformats.org/drawingml/2006/picture">
                    <pic:pic xmlns:pic="http://schemas.openxmlformats.org/drawingml/2006/picture">
                      <pic:nvPicPr>
                        <pic:cNvPr id="11" name="Рисунок 9" descr="18"/>
                        <pic:cNvPicPr/>
                      </pic:nvPicPr>
                      <pic:blipFill>
                        <a:blip r:embed="rId26">
                          <a:extLst>
                            <a:ext uri="{BEBA8EAE-BF5A-486C-A8C5-ECC9F3942E4B}">
                              <a14:imgProps xmlns:a14="http://schemas.microsoft.com/office/drawing/2010/main">
                                <a14:imgLayer r:embed="rId27">
                                  <a14:imgEffect>
                                    <a14:sharpenSoften amount="-5000"/>
                                  </a14:imgEffect>
                                </a14:imgLayer>
                              </a14:imgProps>
                            </a:ext>
                          </a:extLst>
                        </a:blip>
                        <a:srcRect l="31172"/>
                        <a:stretch/>
                      </pic:blipFill>
                      <pic:spPr>
                        <a:xfrm>
                          <a:off x="0" y="0"/>
                          <a:ext cx="3800520" cy="1748880"/>
                        </a:xfrm>
                        <a:prstGeom prst="rect">
                          <a:avLst/>
                        </a:prstGeom>
                        <a:ln w="88900" cap="sq">
                          <a:solidFill>
                            <a:srgbClr val="FFFFFF"/>
                          </a:solidFill>
                          <a:miter/>
                        </a:ln>
                        <a:effectLst>
                          <a:outerShdw blurRad="55080" dist="1764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9" stroked="t" o:allowincell="f" style="position:absolute;margin-left:-13.1pt;margin-top:20.9pt;width:299.2pt;height:137.65pt;mso-wrap-style:none;v-text-anchor:middle;mso-position-horizontal-relative:margin" wp14:anchorId="08209EDA" type="_x0000_t75">
                <v:imagedata r:id="rId127" o:detectmouseclick="t"/>
                <v:stroke color="white" weight="88920" joinstyle="miter" endcap="square"/>
                <v:shadow on="t" obscured="f" color="black"/>
                <w10:wrap type="square"/>
              </v:shape>
            </w:pict>
          </mc:Fallback>
        </mc:AlternateContent>
      </w:r>
    </w:p>
    <w:p w:rsidR="00D26456" w:rsidRDefault="00D26456">
      <w:pPr>
        <w:jc w:val="both"/>
        <w:rPr>
          <w:sz w:val="28"/>
          <w:szCs w:val="28"/>
          <w:lang w:eastAsia="en-US"/>
        </w:rPr>
      </w:pPr>
    </w:p>
    <w:p w:rsidR="00D26456" w:rsidRDefault="00D26456">
      <w:pPr>
        <w:spacing w:after="160"/>
        <w:jc w:val="both"/>
        <w:rPr>
          <w:sz w:val="28"/>
          <w:szCs w:val="28"/>
          <w:lang w:eastAsia="en-US"/>
        </w:rPr>
      </w:pPr>
    </w:p>
    <w:p w:rsidR="00D26456" w:rsidRDefault="00D26456">
      <w:pPr>
        <w:spacing w:after="160"/>
        <w:jc w:val="both"/>
        <w:rPr>
          <w:sz w:val="28"/>
          <w:szCs w:val="28"/>
          <w:lang w:eastAsia="en-US"/>
        </w:rPr>
      </w:pPr>
    </w:p>
    <w:p w:rsidR="00D26456" w:rsidRDefault="00D26456">
      <w:pPr>
        <w:spacing w:after="160"/>
        <w:jc w:val="both"/>
        <w:rPr>
          <w:sz w:val="28"/>
          <w:szCs w:val="28"/>
          <w:lang w:eastAsia="en-US"/>
        </w:rPr>
      </w:pPr>
    </w:p>
    <w:p w:rsidR="00D26456" w:rsidRDefault="00D26456">
      <w:pPr>
        <w:spacing w:after="160"/>
        <w:jc w:val="both"/>
        <w:rPr>
          <w:sz w:val="28"/>
          <w:szCs w:val="28"/>
          <w:lang w:eastAsia="en-US"/>
        </w:rPr>
      </w:pPr>
    </w:p>
    <w:p w:rsidR="00D26456" w:rsidRDefault="00D26456">
      <w:pPr>
        <w:spacing w:after="160"/>
        <w:jc w:val="both"/>
        <w:rPr>
          <w:sz w:val="28"/>
          <w:szCs w:val="28"/>
          <w:lang w:eastAsia="en-US"/>
        </w:rPr>
      </w:pPr>
    </w:p>
    <w:p w:rsidR="00D26456" w:rsidRDefault="005F78C1">
      <w:pPr>
        <w:pStyle w:val="a8"/>
        <w:rPr>
          <w:rFonts w:ascii="Times New Roman" w:hAnsi="Times New Roman" w:cs="Times New Roman"/>
          <w:bCs/>
          <w:iCs/>
          <w:sz w:val="26"/>
          <w:szCs w:val="26"/>
        </w:rPr>
      </w:pPr>
      <w:r>
        <w:rPr>
          <w:rFonts w:ascii="Times New Roman" w:hAnsi="Times New Roman" w:cs="Times New Roman"/>
          <w:sz w:val="28"/>
          <w:szCs w:val="28"/>
          <w:lang w:eastAsia="en-US"/>
        </w:rPr>
        <w:t>2) мягкая: каркас – металл, покрытие – тентовая ткань,</w:t>
      </w:r>
      <w:r>
        <w:rPr>
          <w:rFonts w:ascii="Times New Roman" w:hAnsi="Times New Roman" w:cs="Times New Roman"/>
          <w:bCs/>
          <w:iCs/>
          <w:sz w:val="26"/>
          <w:szCs w:val="26"/>
        </w:rPr>
        <w:t xml:space="preserve"> </w:t>
      </w:r>
    </w:p>
    <w:p w:rsidR="00D26456" w:rsidRDefault="005F78C1">
      <w:pPr>
        <w:pStyle w:val="a8"/>
        <w:jc w:val="both"/>
        <w:rPr>
          <w:rFonts w:ascii="Times New Roman" w:hAnsi="Times New Roman" w:cs="Times New Roman"/>
          <w:bCs/>
          <w:iCs/>
          <w:sz w:val="26"/>
          <w:szCs w:val="26"/>
        </w:rPr>
      </w:pPr>
      <w:r>
        <w:rPr>
          <w:rFonts w:ascii="Times New Roman" w:hAnsi="Times New Roman" w:cs="Times New Roman"/>
          <w:bCs/>
          <w:iCs/>
          <w:sz w:val="26"/>
          <w:szCs w:val="26"/>
        </w:rPr>
        <w:t>цветовая гамма: верхняя часть палатки (стена - 60см. и кровля)  – белый, оставшаяся часть стены (120 см.) – синий.</w:t>
      </w:r>
    </w:p>
    <w:p w:rsidR="00D26456" w:rsidRDefault="005F78C1">
      <w:pPr>
        <w:spacing w:after="160"/>
        <w:jc w:val="both"/>
        <w:rPr>
          <w:rFonts w:ascii="Times New Roman" w:eastAsia="Calibri" w:hAnsi="Times New Roman" w:cs="Times New Roman"/>
          <w:sz w:val="27"/>
          <w:szCs w:val="27"/>
          <w:lang w:eastAsia="en-US"/>
        </w:rPr>
      </w:pPr>
      <w:r>
        <w:rPr>
          <w:sz w:val="28"/>
          <w:szCs w:val="28"/>
          <w:lang w:eastAsia="en-US"/>
        </w:rPr>
        <w:t xml:space="preserve">   </w:t>
      </w:r>
      <w:r>
        <w:rPr>
          <w:noProof/>
        </w:rPr>
        <w:drawing>
          <wp:inline distT="0" distB="0" distL="0" distR="0" wp14:anchorId="1A632271" wp14:editId="682D0F42">
            <wp:extent cx="1868170" cy="2162175"/>
            <wp:effectExtent l="0" t="0" r="0" b="0"/>
            <wp:docPr id="12" name="Рисунок 1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0" descr="14"/>
                    <pic:cNvPicPr>
                      <a:picLocks noChangeAspect="1" noChangeArrowheads="1"/>
                    </pic:cNvPicPr>
                  </pic:nvPicPr>
                  <pic:blipFill>
                    <a:blip r:embed="rId128"/>
                    <a:srcRect l="14462" t="16524" r="17520" b="14038"/>
                    <a:stretch>
                      <a:fillRect/>
                    </a:stretch>
                  </pic:blipFill>
                  <pic:spPr bwMode="auto">
                    <a:xfrm>
                      <a:off x="0" y="0"/>
                      <a:ext cx="1868170" cy="2162175"/>
                    </a:xfrm>
                    <a:prstGeom prst="rect">
                      <a:avLst/>
                    </a:prstGeom>
                  </pic:spPr>
                </pic:pic>
              </a:graphicData>
            </a:graphic>
          </wp:inline>
        </w:drawing>
      </w:r>
      <w:r>
        <w:rPr>
          <w:sz w:val="28"/>
          <w:szCs w:val="28"/>
          <w:lang w:eastAsia="en-US"/>
        </w:rPr>
        <w:t xml:space="preserve">                                              </w:t>
      </w:r>
    </w:p>
    <w:p w:rsidR="00D26456" w:rsidRDefault="005F78C1">
      <w:pPr>
        <w:pStyle w:val="a8"/>
        <w:rPr>
          <w:rFonts w:ascii="Times New Roman" w:hAnsi="Times New Roman" w:cs="Times New Roman"/>
          <w:b/>
          <w:bCs/>
          <w:iCs/>
          <w:color w:val="FF0000"/>
          <w:sz w:val="26"/>
          <w:szCs w:val="26"/>
        </w:rPr>
      </w:pPr>
      <w:r>
        <w:rPr>
          <w:rFonts w:ascii="Times New Roman" w:hAnsi="Times New Roman" w:cs="Times New Roman"/>
          <w:b/>
          <w:color w:val="000000"/>
          <w:sz w:val="26"/>
          <w:szCs w:val="26"/>
          <w:shd w:val="clear" w:color="auto" w:fill="FFFFFF"/>
        </w:rPr>
        <w:t>Палатка размещается в границах места, определенного для размещения НТО.</w:t>
      </w:r>
    </w:p>
    <w:p w:rsidR="00D26456" w:rsidRDefault="00D26456">
      <w:pPr>
        <w:tabs>
          <w:tab w:val="left" w:pos="7535"/>
        </w:tabs>
        <w:spacing w:after="0" w:line="240" w:lineRule="auto"/>
        <w:ind w:firstLine="5670"/>
        <w:jc w:val="center"/>
        <w:rPr>
          <w:rFonts w:ascii="Times New Roman" w:eastAsia="Calibri" w:hAnsi="Times New Roman" w:cs="Times New Roman"/>
          <w:sz w:val="27"/>
          <w:szCs w:val="27"/>
          <w:lang w:eastAsia="en-US"/>
        </w:rPr>
      </w:pPr>
    </w:p>
    <w:tbl>
      <w:tblPr>
        <w:tblStyle w:val="af6"/>
        <w:tblW w:w="5776" w:type="dxa"/>
        <w:tblInd w:w="3794" w:type="dxa"/>
        <w:tblLayout w:type="fixed"/>
        <w:tblLook w:val="04A0" w:firstRow="1" w:lastRow="0" w:firstColumn="1" w:lastColumn="0" w:noHBand="0" w:noVBand="1"/>
      </w:tblPr>
      <w:tblGrid>
        <w:gridCol w:w="5776"/>
      </w:tblGrid>
      <w:tr w:rsidR="00D26456">
        <w:tc>
          <w:tcPr>
            <w:tcW w:w="5776" w:type="dxa"/>
            <w:tcBorders>
              <w:top w:val="nil"/>
              <w:left w:val="nil"/>
              <w:bottom w:val="nil"/>
              <w:right w:val="nil"/>
            </w:tcBorders>
          </w:tcPr>
          <w:p w:rsidR="007503C4" w:rsidRDefault="007503C4">
            <w:pPr>
              <w:tabs>
                <w:tab w:val="left" w:pos="7535"/>
              </w:tabs>
              <w:spacing w:after="0" w:line="240" w:lineRule="auto"/>
              <w:jc w:val="both"/>
              <w:rPr>
                <w:rFonts w:ascii="Times New Roman" w:hAnsi="Times New Roman" w:cs="Times New Roman"/>
                <w:bCs/>
                <w:sz w:val="26"/>
                <w:szCs w:val="26"/>
              </w:rPr>
            </w:pPr>
          </w:p>
          <w:p w:rsidR="007503C4" w:rsidRDefault="007503C4">
            <w:pPr>
              <w:tabs>
                <w:tab w:val="left" w:pos="7535"/>
              </w:tabs>
              <w:spacing w:after="0" w:line="240" w:lineRule="auto"/>
              <w:jc w:val="both"/>
              <w:rPr>
                <w:rFonts w:ascii="Times New Roman" w:hAnsi="Times New Roman" w:cs="Times New Roman"/>
                <w:bCs/>
                <w:sz w:val="26"/>
                <w:szCs w:val="26"/>
              </w:rPr>
            </w:pPr>
          </w:p>
          <w:p w:rsidR="00D26456" w:rsidRDefault="005F78C1">
            <w:pPr>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2  к </w:t>
            </w:r>
            <w:r>
              <w:rPr>
                <w:rFonts w:ascii="Times New Roman" w:hAnsi="Times New Roman" w:cs="Times New Roman"/>
                <w:sz w:val="26"/>
                <w:szCs w:val="26"/>
              </w:rPr>
              <w:t>Аукционной документации на проведение торгов в форме открыт</w:t>
            </w:r>
            <w:r w:rsidR="007503C4">
              <w:rPr>
                <w:rFonts w:ascii="Times New Roman" w:hAnsi="Times New Roman" w:cs="Times New Roman"/>
                <w:sz w:val="26"/>
                <w:szCs w:val="26"/>
              </w:rPr>
              <w:t>ого</w:t>
            </w:r>
            <w:r>
              <w:rPr>
                <w:rFonts w:ascii="Times New Roman" w:hAnsi="Times New Roman" w:cs="Times New Roman"/>
                <w:sz w:val="26"/>
                <w:szCs w:val="26"/>
              </w:rPr>
              <w:t xml:space="preserve"> аукцион</w:t>
            </w:r>
            <w:r w:rsidR="007503C4">
              <w:rPr>
                <w:rFonts w:ascii="Times New Roman" w:hAnsi="Times New Roman" w:cs="Times New Roman"/>
                <w:sz w:val="26"/>
                <w:szCs w:val="26"/>
              </w:rPr>
              <w:t>а</w:t>
            </w:r>
            <w:r>
              <w:rPr>
                <w:rFonts w:ascii="Times New Roman" w:hAnsi="Times New Roman" w:cs="Times New Roman"/>
                <w:sz w:val="26"/>
                <w:szCs w:val="26"/>
              </w:rPr>
              <w:t xml:space="preserve">  № </w:t>
            </w:r>
            <w:r w:rsidR="007503C4">
              <w:rPr>
                <w:rFonts w:ascii="Times New Roman" w:hAnsi="Times New Roman" w:cs="Times New Roman"/>
                <w:sz w:val="26"/>
                <w:szCs w:val="26"/>
              </w:rPr>
              <w:t>7</w:t>
            </w:r>
            <w:r>
              <w:rPr>
                <w:rFonts w:ascii="Times New Roman" w:hAnsi="Times New Roman" w:cs="Times New Roman"/>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D26456">
            <w:pPr>
              <w:tabs>
                <w:tab w:val="left" w:pos="7535"/>
              </w:tabs>
              <w:spacing w:after="0" w:line="240" w:lineRule="auto"/>
              <w:ind w:firstLine="5670"/>
              <w:rPr>
                <w:rFonts w:ascii="Times New Roman" w:eastAsia="Calibri" w:hAnsi="Times New Roman" w:cs="Times New Roman"/>
                <w:sz w:val="27"/>
                <w:szCs w:val="27"/>
                <w:lang w:eastAsia="en-US"/>
              </w:rPr>
            </w:pPr>
          </w:p>
          <w:p w:rsidR="00D26456" w:rsidRDefault="00D26456">
            <w:pPr>
              <w:tabs>
                <w:tab w:val="left" w:pos="7535"/>
              </w:tabs>
              <w:spacing w:after="0" w:line="240" w:lineRule="auto"/>
              <w:rPr>
                <w:rFonts w:ascii="Times New Roman" w:eastAsia="Calibri" w:hAnsi="Times New Roman" w:cs="Times New Roman"/>
                <w:sz w:val="27"/>
                <w:szCs w:val="27"/>
                <w:lang w:eastAsia="en-US"/>
              </w:rPr>
            </w:pPr>
          </w:p>
        </w:tc>
      </w:tr>
    </w:tbl>
    <w:p w:rsidR="00E73C4C" w:rsidRDefault="00E73C4C" w:rsidP="00E73C4C">
      <w:pPr>
        <w:tabs>
          <w:tab w:val="left" w:pos="7535"/>
        </w:tabs>
        <w:spacing w:line="240" w:lineRule="auto"/>
        <w:jc w:val="center"/>
        <w:rPr>
          <w:rFonts w:ascii="Times New Roman" w:hAnsi="Times New Roman" w:cs="Times New Roman"/>
          <w:b/>
          <w:bCs/>
          <w:sz w:val="27"/>
          <w:szCs w:val="27"/>
        </w:rPr>
      </w:pPr>
      <w:r>
        <w:rPr>
          <w:rFonts w:ascii="Times New Roman" w:eastAsia="Calibri" w:hAnsi="Times New Roman" w:cs="Times New Roman"/>
          <w:b/>
          <w:sz w:val="27"/>
          <w:szCs w:val="27"/>
          <w:lang w:eastAsia="en-US"/>
        </w:rPr>
        <w:t xml:space="preserve">Проект Договора  № </w:t>
      </w:r>
    </w:p>
    <w:p w:rsidR="00E73C4C" w:rsidRDefault="00E73C4C" w:rsidP="00E73C4C">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право размещения нестационарного торгового объекта</w:t>
      </w:r>
    </w:p>
    <w:p w:rsidR="00E73C4C" w:rsidRDefault="00E73C4C" w:rsidP="00E73C4C">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территории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w:t>
      </w:r>
    </w:p>
    <w:p w:rsidR="00E73C4C" w:rsidRDefault="00E73C4C" w:rsidP="00E73C4C">
      <w:pPr>
        <w:spacing w:after="0" w:line="240" w:lineRule="auto"/>
        <w:jc w:val="right"/>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t xml:space="preserve">                                                      «____»____________2024г.</w:t>
      </w:r>
    </w:p>
    <w:p w:rsidR="00E73C4C" w:rsidRDefault="00E73C4C" w:rsidP="00E73C4C">
      <w:pPr>
        <w:pStyle w:val="a8"/>
        <w:ind w:firstLine="360"/>
        <w:rPr>
          <w:rFonts w:ascii="Times New Roman" w:eastAsia="Calibri" w:hAnsi="Times New Roman" w:cs="Times New Roman"/>
          <w:sz w:val="27"/>
          <w:szCs w:val="27"/>
          <w:lang w:eastAsia="en-US"/>
        </w:rPr>
      </w:pPr>
    </w:p>
    <w:p w:rsidR="00E73C4C" w:rsidRDefault="00E73C4C" w:rsidP="00E73C4C">
      <w:pPr>
        <w:pStyle w:val="a8"/>
        <w:ind w:firstLine="360"/>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Администрация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w:t>
      </w:r>
      <w:proofErr w:type="spellStart"/>
      <w:r>
        <w:rPr>
          <w:rFonts w:ascii="Times New Roman" w:eastAsia="Calibri" w:hAnsi="Times New Roman" w:cs="Times New Roman"/>
          <w:sz w:val="27"/>
          <w:szCs w:val="27"/>
          <w:lang w:eastAsia="en-US"/>
        </w:rPr>
        <w:t>и_____________ОГРНИ</w:t>
      </w:r>
      <w:proofErr w:type="gramStart"/>
      <w:r>
        <w:rPr>
          <w:rFonts w:ascii="Times New Roman" w:eastAsia="Calibri" w:hAnsi="Times New Roman" w:cs="Times New Roman"/>
          <w:sz w:val="27"/>
          <w:szCs w:val="27"/>
          <w:lang w:eastAsia="en-US"/>
        </w:rPr>
        <w:t>П</w:t>
      </w:r>
      <w:proofErr w:type="spellEnd"/>
      <w:r>
        <w:rPr>
          <w:rFonts w:ascii="Times New Roman" w:eastAsia="Calibri" w:hAnsi="Times New Roman" w:cs="Times New Roman"/>
          <w:sz w:val="27"/>
          <w:szCs w:val="27"/>
          <w:lang w:eastAsia="en-US"/>
        </w:rPr>
        <w:t>(</w:t>
      </w:r>
      <w:proofErr w:type="gramEnd"/>
      <w:r>
        <w:rPr>
          <w:rFonts w:ascii="Times New Roman" w:eastAsia="Calibri" w:hAnsi="Times New Roman" w:cs="Times New Roman"/>
          <w:sz w:val="27"/>
          <w:szCs w:val="27"/>
          <w:lang w:eastAsia="en-US"/>
        </w:rPr>
        <w:t>ОГРНЮЛ)____________ИНН____________________, именуемый(</w:t>
      </w:r>
      <w:proofErr w:type="spellStart"/>
      <w:r>
        <w:rPr>
          <w:rFonts w:ascii="Times New Roman" w:eastAsia="Calibri" w:hAnsi="Times New Roman" w:cs="Times New Roman"/>
          <w:sz w:val="27"/>
          <w:szCs w:val="27"/>
          <w:lang w:eastAsia="en-US"/>
        </w:rPr>
        <w:t>ая</w:t>
      </w:r>
      <w:proofErr w:type="spellEnd"/>
      <w:r>
        <w:rPr>
          <w:rFonts w:ascii="Times New Roman" w:eastAsia="Calibri" w:hAnsi="Times New Roman" w:cs="Times New Roman"/>
          <w:sz w:val="27"/>
          <w:szCs w:val="27"/>
          <w:lang w:eastAsia="en-US"/>
        </w:rPr>
        <w:t>)  в дальнейшем  «Хозяйствующий субъект»,   с другой стороны,  д</w:t>
      </w:r>
      <w:r>
        <w:rPr>
          <w:rFonts w:ascii="Times New Roman" w:hAnsi="Times New Roman" w:cs="Times New Roman"/>
          <w:sz w:val="27"/>
          <w:szCs w:val="27"/>
        </w:rPr>
        <w:t>алее совместно именуемые «Стороны»</w:t>
      </w:r>
      <w:r>
        <w:rPr>
          <w:rFonts w:ascii="Times New Roman" w:eastAsia="Calibri" w:hAnsi="Times New Roman" w:cs="Times New Roman"/>
          <w:sz w:val="27"/>
          <w:szCs w:val="27"/>
          <w:lang w:eastAsia="en-US"/>
        </w:rPr>
        <w:t xml:space="preserve">, по результатам проведения  открытого  аукциона  на право размещения нестационарного  торгового объекта  и  на основании </w:t>
      </w:r>
      <w:proofErr w:type="spellStart"/>
      <w:r>
        <w:rPr>
          <w:rFonts w:ascii="Times New Roman" w:eastAsia="Calibri" w:hAnsi="Times New Roman" w:cs="Times New Roman"/>
          <w:sz w:val="27"/>
          <w:szCs w:val="27"/>
          <w:lang w:eastAsia="en-US"/>
        </w:rPr>
        <w:t>протокола_____________________от</w:t>
      </w:r>
      <w:proofErr w:type="spellEnd"/>
      <w:r>
        <w:rPr>
          <w:rFonts w:ascii="Times New Roman" w:eastAsia="Calibri" w:hAnsi="Times New Roman" w:cs="Times New Roman"/>
          <w:sz w:val="27"/>
          <w:szCs w:val="27"/>
          <w:lang w:eastAsia="en-US"/>
        </w:rPr>
        <w:t>_____________№______, заключили  настоящий договор  (далее - Договор) о  нижеследующем:</w:t>
      </w:r>
    </w:p>
    <w:p w:rsidR="00E73C4C" w:rsidRDefault="00E73C4C" w:rsidP="00E73C4C">
      <w:pPr>
        <w:spacing w:after="0" w:line="240" w:lineRule="auto"/>
        <w:jc w:val="both"/>
        <w:rPr>
          <w:rFonts w:ascii="Times New Roman" w:hAnsi="Times New Roman" w:cs="Times New Roman"/>
          <w:sz w:val="27"/>
          <w:szCs w:val="27"/>
          <w:lang w:eastAsia="en-US"/>
        </w:rPr>
      </w:pPr>
    </w:p>
    <w:p w:rsidR="00E73C4C" w:rsidRDefault="00E73C4C" w:rsidP="00E73C4C">
      <w:pPr>
        <w:numPr>
          <w:ilvl w:val="0"/>
          <w:numId w:val="10"/>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Предмет договора</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pStyle w:val="a8"/>
        <w:ind w:firstLine="360"/>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1.1.Администрация  предоставляет  Хозяйствующему субъекту право на  размещение нестационарного торгового объекта: </w:t>
      </w:r>
      <w:r>
        <w:rPr>
          <w:rFonts w:ascii="Times New Roman" w:hAnsi="Times New Roman" w:cs="Times New Roman"/>
          <w:b/>
          <w:sz w:val="27"/>
          <w:szCs w:val="27"/>
          <w:lang w:eastAsia="en-US"/>
        </w:rPr>
        <w:t>тип – торговая палатка,</w:t>
      </w:r>
      <w:r>
        <w:rPr>
          <w:rFonts w:ascii="Times New Roman" w:hAnsi="Times New Roman" w:cs="Times New Roman"/>
          <w:sz w:val="27"/>
          <w:szCs w:val="27"/>
          <w:lang w:eastAsia="en-US"/>
        </w:rPr>
        <w:t xml:space="preserve">  площадью ________________,специализация______________________________</w:t>
      </w:r>
      <w:r>
        <w:rPr>
          <w:rFonts w:ascii="Times New Roman" w:hAnsi="Times New Roman" w:cs="Times New Roman"/>
          <w:sz w:val="27"/>
          <w:szCs w:val="27"/>
        </w:rPr>
        <w:t xml:space="preserve">,  </w:t>
      </w:r>
      <w:r>
        <w:rPr>
          <w:rFonts w:ascii="Times New Roman" w:hAnsi="Times New Roman" w:cs="Times New Roman"/>
          <w:sz w:val="27"/>
          <w:szCs w:val="27"/>
          <w:lang w:eastAsia="en-US"/>
        </w:rPr>
        <w:t>(далее - Объект)</w:t>
      </w:r>
      <w:proofErr w:type="gramStart"/>
      <w:r>
        <w:rPr>
          <w:rFonts w:ascii="Times New Roman" w:hAnsi="Times New Roman" w:cs="Times New Roman"/>
          <w:sz w:val="27"/>
          <w:szCs w:val="27"/>
          <w:lang w:eastAsia="en-US"/>
        </w:rPr>
        <w:t>,р</w:t>
      </w:r>
      <w:proofErr w:type="gramEnd"/>
      <w:r>
        <w:rPr>
          <w:rFonts w:ascii="Times New Roman" w:hAnsi="Times New Roman" w:cs="Times New Roman"/>
          <w:sz w:val="27"/>
          <w:szCs w:val="27"/>
          <w:lang w:eastAsia="en-US"/>
        </w:rPr>
        <w:t xml:space="preserve">асположенный по </w:t>
      </w:r>
      <w:proofErr w:type="spellStart"/>
      <w:r>
        <w:rPr>
          <w:rFonts w:ascii="Times New Roman" w:hAnsi="Times New Roman" w:cs="Times New Roman"/>
          <w:sz w:val="27"/>
          <w:szCs w:val="27"/>
          <w:lang w:eastAsia="en-US"/>
        </w:rPr>
        <w:t>адресу_________________________,а</w:t>
      </w:r>
      <w:proofErr w:type="spellEnd"/>
      <w:r>
        <w:rPr>
          <w:rFonts w:ascii="Times New Roman" w:hAnsi="Times New Roman" w:cs="Times New Roman"/>
          <w:sz w:val="27"/>
          <w:szCs w:val="27"/>
          <w:lang w:eastAsia="en-US"/>
        </w:rPr>
        <w:t xml:space="preserve">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E73C4C" w:rsidRDefault="00E73C4C" w:rsidP="00E73C4C">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1.3.Период  размещения  объекта  устанавливается с  « »_________    2024г. по «  »_________ 2024г. </w:t>
      </w:r>
    </w:p>
    <w:p w:rsidR="00E73C4C" w:rsidRDefault="00E73C4C" w:rsidP="00E73C4C">
      <w:pPr>
        <w:widowControl w:val="0"/>
        <w:spacing w:after="0" w:line="240" w:lineRule="auto"/>
        <w:ind w:firstLine="709"/>
        <w:jc w:val="both"/>
        <w:rPr>
          <w:rFonts w:ascii="Times New Roman" w:hAnsi="Times New Roman" w:cs="Times New Roman"/>
          <w:sz w:val="27"/>
          <w:szCs w:val="27"/>
          <w:lang w:eastAsia="en-US"/>
        </w:rPr>
      </w:pPr>
    </w:p>
    <w:p w:rsidR="00E73C4C" w:rsidRDefault="00E73C4C" w:rsidP="00E73C4C">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Плата за  право размещения объекта, порядок расчетов,</w:t>
      </w:r>
    </w:p>
    <w:p w:rsidR="00E73C4C" w:rsidRDefault="00E73C4C" w:rsidP="00E73C4C">
      <w:pPr>
        <w:spacing w:after="0" w:line="240" w:lineRule="auto"/>
        <w:ind w:left="720"/>
        <w:jc w:val="both"/>
        <w:rPr>
          <w:rFonts w:ascii="Times New Roman" w:hAnsi="Times New Roman" w:cs="Times New Roman"/>
          <w:sz w:val="27"/>
          <w:szCs w:val="27"/>
          <w:lang w:eastAsia="en-US"/>
        </w:rPr>
      </w:pPr>
      <w:r>
        <w:rPr>
          <w:rFonts w:ascii="Times New Roman" w:hAnsi="Times New Roman" w:cs="Times New Roman"/>
          <w:sz w:val="27"/>
          <w:szCs w:val="27"/>
          <w:lang w:eastAsia="en-US"/>
        </w:rPr>
        <w:t>передача  участка  под  размещение  нестационарного торгового объекта</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2.1.Размер</w:t>
      </w:r>
      <w:r>
        <w:rPr>
          <w:rFonts w:ascii="Times New Roman" w:eastAsia="Calibri" w:hAnsi="Times New Roman" w:cs="Times New Roman"/>
          <w:sz w:val="27"/>
          <w:szCs w:val="27"/>
          <w:lang w:eastAsia="en-US"/>
        </w:rPr>
        <w:t xml:space="preserve"> п</w:t>
      </w:r>
      <w:r>
        <w:rPr>
          <w:rFonts w:ascii="Times New Roman" w:hAnsi="Times New Roman" w:cs="Times New Roman"/>
          <w:sz w:val="27"/>
          <w:szCs w:val="27"/>
        </w:rPr>
        <w:t xml:space="preserve">латы  за  право  на размещение </w:t>
      </w:r>
      <w:r>
        <w:rPr>
          <w:rFonts w:ascii="Times New Roman" w:eastAsia="Calibri" w:hAnsi="Times New Roman" w:cs="Times New Roman"/>
          <w:sz w:val="27"/>
          <w:szCs w:val="27"/>
          <w:lang w:eastAsia="en-US"/>
        </w:rPr>
        <w:t>нестационарного торгового  объекта,</w:t>
      </w:r>
      <w:r>
        <w:rPr>
          <w:rFonts w:ascii="Times New Roman" w:hAnsi="Times New Roman" w:cs="Times New Roman"/>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Pr>
          <w:rFonts w:ascii="Times New Roman" w:hAnsi="Times New Roman" w:cs="Times New Roman"/>
          <w:sz w:val="27"/>
          <w:szCs w:val="27"/>
        </w:rPr>
        <w:t xml:space="preserve">_________(_) </w:t>
      </w:r>
      <w:proofErr w:type="gramEnd"/>
      <w:r>
        <w:rPr>
          <w:rFonts w:ascii="Times New Roman" w:hAnsi="Times New Roman" w:cs="Times New Roman"/>
          <w:sz w:val="27"/>
          <w:szCs w:val="27"/>
        </w:rPr>
        <w:t xml:space="preserve">за период </w:t>
      </w:r>
      <w:r>
        <w:rPr>
          <w:rFonts w:ascii="Times New Roman" w:eastAsia="Calibri" w:hAnsi="Times New Roman" w:cs="Times New Roman"/>
          <w:sz w:val="27"/>
          <w:szCs w:val="27"/>
          <w:lang w:eastAsia="en-US"/>
        </w:rPr>
        <w:t xml:space="preserve">с «    »_______2024г. по  «__» ______2024г. </w:t>
      </w:r>
    </w:p>
    <w:p w:rsidR="00E73C4C" w:rsidRDefault="00E73C4C" w:rsidP="00E73C4C">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2.2.Хозяйствующий субъект вносит оплату в размере 100%, путем перечисления денежных средств на счет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до подписания настоящего Договора. Денежные средства, внесенные в качестве задатка на участие в аукционе, засчитываются в общий размер платы для размещения НТО.</w:t>
      </w:r>
    </w:p>
    <w:p w:rsidR="00E73C4C" w:rsidRDefault="00E73C4C" w:rsidP="00E73C4C">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2.4.Земельный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E73C4C" w:rsidRDefault="00E73C4C" w:rsidP="00E73C4C">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Права и обязанности Сторон</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3.1.  Хозяйствующий субъект имеет право:</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3.1.2.Использовать </w:t>
      </w:r>
      <w:r>
        <w:rPr>
          <w:rFonts w:ascii="Times New Roman" w:hAnsi="Times New Roman" w:cs="Times New Roman"/>
          <w:sz w:val="27"/>
          <w:szCs w:val="27"/>
        </w:rPr>
        <w:t xml:space="preserve">нестационарный торговый объект </w:t>
      </w:r>
      <w:r>
        <w:rPr>
          <w:rFonts w:ascii="Times New Roman" w:hAnsi="Times New Roman" w:cs="Times New Roman"/>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E73C4C" w:rsidRDefault="00E73C4C" w:rsidP="00E73C4C">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3.2.Хозяйствующий субъект обязан:</w:t>
      </w:r>
    </w:p>
    <w:p w:rsidR="00E73C4C" w:rsidRDefault="00E73C4C" w:rsidP="00E73C4C">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3.2.1.</w:t>
      </w:r>
      <w:r>
        <w:rPr>
          <w:rFonts w:ascii="Times New Roman" w:hAnsi="Times New Roman" w:cs="Times New Roman"/>
          <w:sz w:val="27"/>
          <w:szCs w:val="27"/>
          <w:lang w:eastAsia="en-US"/>
        </w:rPr>
        <w:t xml:space="preserve"> В течение 10 календарных дней обеспечить размещение нестационарного торгового объекта (торговая палатка)  в соответствии с типовым проектом эскиза НТО, утвержденным аукционной документацией на проведение торгов в форме открытого аукциона.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Торговая палатка размещается в пределах места, определенного для размещения НТО.</w:t>
      </w:r>
      <w:r>
        <w:rPr>
          <w:rFonts w:ascii="Times New Roman" w:hAnsi="Times New Roman" w:cs="Times New Roman"/>
          <w:sz w:val="27"/>
          <w:szCs w:val="27"/>
          <w:lang w:eastAsia="en-US"/>
        </w:rPr>
        <w:t xml:space="preserve"> </w:t>
      </w:r>
    </w:p>
    <w:p w:rsidR="00E73C4C" w:rsidRDefault="00E73C4C" w:rsidP="00E73C4C">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3.2.2. Внешний вид нестационарного торгового объекта является существенным условием настоящего Договора.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3.2.3. Сохранять внешний вид, оформление и специализацию, местоположение и размеры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течение установленного периода размещения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3.2.4</w:t>
      </w:r>
      <w:proofErr w:type="gramStart"/>
      <w:r>
        <w:rPr>
          <w:rFonts w:ascii="Times New Roman" w:hAnsi="Times New Roman" w:cs="Times New Roman"/>
          <w:sz w:val="27"/>
          <w:szCs w:val="27"/>
          <w:lang w:eastAsia="en-US"/>
        </w:rPr>
        <w:t xml:space="preserve"> В</w:t>
      </w:r>
      <w:proofErr w:type="gramEnd"/>
      <w:r>
        <w:rPr>
          <w:rFonts w:ascii="Times New Roman" w:hAnsi="Times New Roman" w:cs="Times New Roman"/>
          <w:sz w:val="27"/>
          <w:szCs w:val="27"/>
          <w:lang w:eastAsia="en-US"/>
        </w:rPr>
        <w:t xml:space="preserve"> течении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3.2.5.Обеспечивать функционирование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соответствии с требованиями настоящего договора, аукционной документацией и требованиями действующего законодательства Российской Федерации.</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 xml:space="preserve">3.2.6.Обеспечить благоустройство места размещения нестационарного торгового  объекта, а также  соблюдение санитарных норм, в </w:t>
      </w:r>
      <w:proofErr w:type="spellStart"/>
      <w:r>
        <w:rPr>
          <w:rFonts w:ascii="Times New Roman" w:hAnsi="Times New Roman" w:cs="Times New Roman"/>
          <w:sz w:val="27"/>
          <w:szCs w:val="27"/>
        </w:rPr>
        <w:t>т.ч</w:t>
      </w:r>
      <w:proofErr w:type="spellEnd"/>
      <w:r>
        <w:rPr>
          <w:rFonts w:ascii="Times New Roman" w:hAnsi="Times New Roman" w:cs="Times New Roman"/>
          <w:sz w:val="27"/>
          <w:szCs w:val="27"/>
        </w:rPr>
        <w:t xml:space="preserve">. </w:t>
      </w:r>
      <w:r>
        <w:rPr>
          <w:rFonts w:ascii="Times New Roman" w:hAnsi="Times New Roman" w:cs="Times New Roman"/>
          <w:sz w:val="27"/>
          <w:szCs w:val="27"/>
          <w:lang w:eastAsia="en-US"/>
        </w:rPr>
        <w:t xml:space="preserve">соблюдать при размещении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Pr>
          <w:rFonts w:ascii="Times New Roman" w:hAnsi="Times New Roman" w:cs="Times New Roman"/>
          <w:sz w:val="27"/>
          <w:szCs w:val="27"/>
        </w:rPr>
        <w:t>нестационарного торгового  объект</w:t>
      </w:r>
      <w:r>
        <w:rPr>
          <w:rFonts w:ascii="Times New Roman" w:hAnsi="Times New Roman" w:cs="Times New Roman"/>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E73C4C" w:rsidRDefault="00E73C4C" w:rsidP="00E73C4C">
      <w:pPr>
        <w:spacing w:after="0" w:line="240" w:lineRule="auto"/>
        <w:ind w:firstLine="708"/>
        <w:jc w:val="both"/>
        <w:rPr>
          <w:rFonts w:ascii="Times New Roman" w:eastAsiaTheme="minorHAnsi" w:hAnsi="Times New Roman" w:cs="Times New Roman"/>
          <w:sz w:val="27"/>
          <w:szCs w:val="27"/>
          <w:lang w:eastAsia="en-US"/>
        </w:rPr>
      </w:pPr>
      <w:r>
        <w:rPr>
          <w:rFonts w:ascii="Times New Roman" w:hAnsi="Times New Roman" w:cs="Times New Roman"/>
          <w:sz w:val="27"/>
          <w:szCs w:val="27"/>
          <w:lang w:eastAsia="en-US"/>
        </w:rPr>
        <w:t>3.2.7.</w:t>
      </w:r>
      <w:r>
        <w:rPr>
          <w:rFonts w:ascii="Times New Roman" w:eastAsiaTheme="minorHAnsi" w:hAnsi="Times New Roman" w:cs="Times New Roman"/>
          <w:sz w:val="27"/>
          <w:szCs w:val="27"/>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Pr>
          <w:rFonts w:ascii="Times New Roman" w:eastAsiaTheme="minorHAnsi" w:hAnsi="Times New Roman" w:cs="Times New Roman"/>
          <w:sz w:val="27"/>
          <w:szCs w:val="27"/>
          <w:lang w:eastAsia="en-US"/>
        </w:rPr>
        <w:t>использованием</w:t>
      </w:r>
      <w:proofErr w:type="gramEnd"/>
      <w:r>
        <w:rPr>
          <w:rFonts w:ascii="Times New Roman" w:eastAsiaTheme="minorHAnsi" w:hAnsi="Times New Roman" w:cs="Times New Roman"/>
          <w:sz w:val="27"/>
          <w:szCs w:val="27"/>
          <w:lang w:eastAsia="en-US"/>
        </w:rPr>
        <w:t xml:space="preserve"> представленного по настоящему договору НТО запрещается.</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3.2.8. В 2-х </w:t>
      </w:r>
      <w:proofErr w:type="spellStart"/>
      <w:r>
        <w:rPr>
          <w:rFonts w:ascii="Times New Roman" w:hAnsi="Times New Roman" w:cs="Times New Roman"/>
          <w:sz w:val="27"/>
          <w:szCs w:val="27"/>
          <w:lang w:eastAsia="en-US"/>
        </w:rPr>
        <w:t>дневный</w:t>
      </w:r>
      <w:proofErr w:type="spellEnd"/>
      <w:r>
        <w:rPr>
          <w:rFonts w:ascii="Times New Roman" w:hAnsi="Times New Roman" w:cs="Times New Roman"/>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3.3.Администрация обязана: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E73C4C" w:rsidRDefault="00E73C4C" w:rsidP="00E73C4C">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3.4.Администрация имеет право:</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E73C4C" w:rsidRDefault="00E73C4C" w:rsidP="00E73C4C">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Срок действия договора</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numPr>
          <w:ilvl w:val="1"/>
          <w:numId w:val="11"/>
        </w:numPr>
        <w:spacing w:after="0" w:line="240" w:lineRule="auto"/>
        <w:ind w:left="0"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Настоящий Договор действует </w:t>
      </w:r>
      <w:proofErr w:type="gramStart"/>
      <w:r>
        <w:rPr>
          <w:rFonts w:ascii="Times New Roman" w:hAnsi="Times New Roman" w:cs="Times New Roman"/>
          <w:sz w:val="27"/>
          <w:szCs w:val="27"/>
          <w:lang w:eastAsia="en-US"/>
        </w:rPr>
        <w:t>с даты</w:t>
      </w:r>
      <w:proofErr w:type="gramEnd"/>
      <w:r>
        <w:rPr>
          <w:rFonts w:ascii="Times New Roman" w:hAnsi="Times New Roman" w:cs="Times New Roman"/>
          <w:sz w:val="27"/>
          <w:szCs w:val="27"/>
          <w:lang w:eastAsia="en-US"/>
        </w:rPr>
        <w:t xml:space="preserve"> его подписания сторонами и  до  « _____» ____________ 2024 года,  без  права пролонгации.</w:t>
      </w:r>
    </w:p>
    <w:p w:rsidR="00E73C4C" w:rsidRDefault="00E73C4C" w:rsidP="00E73C4C">
      <w:pPr>
        <w:spacing w:after="0" w:line="240" w:lineRule="auto"/>
        <w:ind w:left="360" w:firstLine="709"/>
        <w:jc w:val="both"/>
        <w:rPr>
          <w:rFonts w:ascii="Times New Roman" w:hAnsi="Times New Roman" w:cs="Times New Roman"/>
          <w:sz w:val="27"/>
          <w:szCs w:val="27"/>
          <w:lang w:eastAsia="en-US"/>
        </w:rPr>
      </w:pPr>
    </w:p>
    <w:p w:rsidR="00E73C4C" w:rsidRDefault="00E73C4C" w:rsidP="00E73C4C">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Ответственность сторон</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pStyle w:val="af4"/>
        <w:numPr>
          <w:ilvl w:val="1"/>
          <w:numId w:val="12"/>
        </w:numPr>
        <w:ind w:left="0" w:firstLine="709"/>
        <w:jc w:val="both"/>
        <w:rPr>
          <w:sz w:val="27"/>
          <w:szCs w:val="27"/>
          <w:lang w:eastAsia="en-US"/>
        </w:rPr>
      </w:pPr>
      <w:r>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73C4C" w:rsidRDefault="00E73C4C" w:rsidP="00E73C4C">
      <w:pPr>
        <w:pStyle w:val="af4"/>
        <w:ind w:left="709"/>
        <w:jc w:val="both"/>
        <w:rPr>
          <w:sz w:val="27"/>
          <w:szCs w:val="27"/>
          <w:lang w:eastAsia="en-US"/>
        </w:rPr>
      </w:pPr>
    </w:p>
    <w:p w:rsidR="00E73C4C" w:rsidRDefault="00E73C4C" w:rsidP="00E73C4C">
      <w:pPr>
        <w:numPr>
          <w:ilvl w:val="0"/>
          <w:numId w:val="13"/>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Изменение и прекращение договора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6.1.По соглашению Сторон настоящий Договор может быть изменен. При этом не допускается изменение  следующих положений  договора: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 основания заключения договора на размещение нестационарного торгового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 ответственность сторон.</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E73C4C" w:rsidRDefault="00E73C4C" w:rsidP="00E73C4C">
      <w:pPr>
        <w:pStyle w:val="af5"/>
        <w:ind w:firstLine="660"/>
        <w:rPr>
          <w:rFonts w:ascii="Times New Roman" w:hAnsi="Times New Roman" w:cs="Times New Roman"/>
          <w:sz w:val="27"/>
          <w:szCs w:val="27"/>
        </w:rPr>
      </w:pPr>
      <w:r>
        <w:rPr>
          <w:rFonts w:ascii="Times New Roman" w:hAnsi="Times New Roman" w:cs="Times New Roman"/>
          <w:sz w:val="27"/>
          <w:szCs w:val="27"/>
          <w:lang w:eastAsia="en-US"/>
        </w:rPr>
        <w:t xml:space="preserve"> 6.3.Хозяйствующий субъе</w:t>
      </w:r>
      <w:proofErr w:type="gramStart"/>
      <w:r>
        <w:rPr>
          <w:rFonts w:ascii="Times New Roman" w:hAnsi="Times New Roman" w:cs="Times New Roman"/>
          <w:sz w:val="27"/>
          <w:szCs w:val="27"/>
          <w:lang w:eastAsia="en-US"/>
        </w:rPr>
        <w:t>кт</w:t>
      </w:r>
      <w:r>
        <w:rPr>
          <w:rFonts w:ascii="Times New Roman" w:hAnsi="Times New Roman" w:cs="Times New Roman"/>
          <w:sz w:val="27"/>
          <w:szCs w:val="27"/>
        </w:rPr>
        <w:t xml:space="preserve"> впр</w:t>
      </w:r>
      <w:proofErr w:type="gramEnd"/>
      <w:r>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E73C4C" w:rsidRDefault="00E73C4C" w:rsidP="00E73C4C">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6.4.Основанием для досрочного расторжения  договорных отношений у Администрации с </w:t>
      </w:r>
      <w:r>
        <w:rPr>
          <w:rFonts w:ascii="Times New Roman" w:hAnsi="Times New Roman" w:cs="Times New Roman"/>
          <w:sz w:val="27"/>
          <w:szCs w:val="27"/>
          <w:lang w:eastAsia="en-US"/>
        </w:rPr>
        <w:t>Хозяйствующим субъекто</w:t>
      </w:r>
      <w:r>
        <w:rPr>
          <w:rFonts w:ascii="Times New Roman" w:hAnsi="Times New Roman" w:cs="Times New Roman"/>
          <w:sz w:val="27"/>
          <w:szCs w:val="27"/>
        </w:rPr>
        <w:t xml:space="preserve">м, являются факты нарушений им условий Договора и действующего законодательства. </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6.5. Договор расторгается в случаях:</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1)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2) 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ликвидации юридического  лица,  являющегося  </w:t>
      </w:r>
      <w:r>
        <w:rPr>
          <w:rFonts w:ascii="Times New Roman" w:hAnsi="Times New Roman" w:cs="Times New Roman"/>
          <w:sz w:val="27"/>
          <w:szCs w:val="27"/>
          <w:lang w:eastAsia="en-US"/>
        </w:rPr>
        <w:t>Хозяйствующим субъектом</w:t>
      </w:r>
      <w:r>
        <w:rPr>
          <w:rFonts w:ascii="Times New Roman" w:hAnsi="Times New Roman" w:cs="Times New Roman"/>
          <w:sz w:val="27"/>
          <w:szCs w:val="27"/>
        </w:rPr>
        <w:t>, в соответствии с гражданским законодательством Российской Федерации;</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прекращения деятельности физического лица, являющегося Хозяйствующим субъектом, в качестве индивидуального предпринимателя; плательщика налога на профессиональный доход.</w:t>
      </w:r>
    </w:p>
    <w:p w:rsidR="00E73C4C" w:rsidRDefault="00E73C4C" w:rsidP="00E73C4C">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смерти субъекта предпринимательства – </w:t>
      </w:r>
      <w:r>
        <w:rPr>
          <w:rFonts w:ascii="Times New Roman" w:hAnsi="Times New Roman" w:cs="Times New Roman"/>
          <w:sz w:val="27"/>
          <w:szCs w:val="27"/>
        </w:rPr>
        <w:t>физического лица, являющегося Хозяйствующим субъектом, в качестве индивидуального предпринимателя; плательщика налога на профессиональный доход</w:t>
      </w:r>
      <w:r>
        <w:rPr>
          <w:rFonts w:ascii="Times New Roman" w:hAnsi="Times New Roman" w:cs="Times New Roman"/>
          <w:bCs/>
          <w:sz w:val="28"/>
          <w:szCs w:val="28"/>
        </w:rPr>
        <w:t>, признания его умершим или безвестно отсутствующим;</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 по соглашению сторон договора.</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6.6.Действие Договора может быть прекращено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Оренбургской области досрочно в одностороннем порядке в следующих случаях:</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-неисполнения хозяйствующим субъектом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 Оренбургской области; </w:t>
      </w:r>
    </w:p>
    <w:p w:rsidR="00E73C4C" w:rsidRDefault="00E73C4C" w:rsidP="00E73C4C">
      <w:pPr>
        <w:pStyle w:val="a8"/>
        <w:ind w:firstLine="708"/>
        <w:jc w:val="both"/>
        <w:rPr>
          <w:rFonts w:ascii="Times New Roman" w:eastAsia="Calibri" w:hAnsi="Times New Roman" w:cs="Times New Roman"/>
          <w:bCs/>
          <w:sz w:val="27"/>
          <w:szCs w:val="27"/>
        </w:rPr>
      </w:pPr>
      <w:r>
        <w:rPr>
          <w:rFonts w:ascii="Times New Roman" w:hAnsi="Times New Roman" w:cs="Times New Roman"/>
          <w:sz w:val="27"/>
          <w:szCs w:val="27"/>
        </w:rPr>
        <w:t>-</w:t>
      </w:r>
      <w:r>
        <w:rPr>
          <w:rFonts w:ascii="Times New Roman" w:eastAsia="Calibri" w:hAnsi="Times New Roman" w:cs="Times New Roman"/>
          <w:bCs/>
          <w:sz w:val="27"/>
          <w:szCs w:val="27"/>
        </w:rPr>
        <w:t xml:space="preserve"> неисполнение требования п. 3.2.1. настоящего договора хозяйствующим субъектом, по итогам вручения однократного предупреждения</w:t>
      </w:r>
      <w:r>
        <w:rPr>
          <w:rFonts w:ascii="Times New Roman" w:hAnsi="Times New Roman" w:cs="Times New Roman"/>
          <w:sz w:val="27"/>
          <w:szCs w:val="27"/>
        </w:rPr>
        <w:t xml:space="preserve">;  </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 неосуществления деятельности в течение 3 месяцев подряд;</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color w:val="000000"/>
          <w:sz w:val="27"/>
          <w:szCs w:val="27"/>
        </w:rPr>
        <w:t>-</w:t>
      </w:r>
      <w:r>
        <w:rPr>
          <w:rFonts w:ascii="Times New Roman" w:eastAsia="Calibri" w:hAnsi="Times New Roman" w:cs="Times New Roman"/>
          <w:bCs/>
          <w:sz w:val="28"/>
          <w:szCs w:val="28"/>
        </w:rPr>
        <w:t xml:space="preserve"> изменение специализации НТО</w:t>
      </w:r>
      <w:r>
        <w:rPr>
          <w:rFonts w:ascii="Times New Roman" w:hAnsi="Times New Roman" w:cs="Times New Roman"/>
          <w:sz w:val="27"/>
          <w:szCs w:val="27"/>
        </w:rPr>
        <w:t>.</w:t>
      </w:r>
    </w:p>
    <w:p w:rsidR="00E73C4C" w:rsidRDefault="00E73C4C" w:rsidP="00E73C4C">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E73C4C" w:rsidRDefault="00E73C4C" w:rsidP="00E73C4C">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6.8.В случае расторжения и прекращения Договора, право на размещение нестационарного торгового объекта прекращается.</w:t>
      </w:r>
    </w:p>
    <w:p w:rsidR="00E73C4C" w:rsidRDefault="00E73C4C" w:rsidP="00E73C4C">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6.9.В случае досрочного расторжении настоящего Договора в одностороннем порядке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внесенная общая плата в бюджет городского округа хозяйствующим субъектом за право на размещение нестационарных торговых объектов не возвращается.</w:t>
      </w:r>
    </w:p>
    <w:p w:rsidR="00E73C4C" w:rsidRDefault="00E73C4C" w:rsidP="00E73C4C">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6.10.В случае досрочного прекращения действия Договора по инициативе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 течени</w:t>
      </w:r>
      <w:proofErr w:type="gramStart"/>
      <w:r>
        <w:rPr>
          <w:rFonts w:ascii="Times New Roman" w:hAnsi="Times New Roman" w:cs="Times New Roman"/>
          <w:sz w:val="27"/>
          <w:szCs w:val="27"/>
        </w:rPr>
        <w:t>и</w:t>
      </w:r>
      <w:proofErr w:type="gramEnd"/>
      <w:r>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E73C4C" w:rsidRDefault="00E73C4C" w:rsidP="00E73C4C">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6.11.После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компенсируются понесенные затраты, связанные с демонтажем торгового объекта.</w:t>
      </w:r>
    </w:p>
    <w:p w:rsidR="00E73C4C" w:rsidRDefault="00E73C4C" w:rsidP="00E73C4C">
      <w:pPr>
        <w:tabs>
          <w:tab w:val="left" w:pos="851"/>
          <w:tab w:val="left" w:pos="1134"/>
        </w:tabs>
        <w:spacing w:line="240" w:lineRule="auto"/>
        <w:ind w:firstLine="709"/>
        <w:jc w:val="center"/>
        <w:rPr>
          <w:rFonts w:ascii="Times New Roman" w:hAnsi="Times New Roman" w:cs="Times New Roman"/>
          <w:sz w:val="27"/>
          <w:szCs w:val="27"/>
          <w:lang w:eastAsia="en-US"/>
        </w:rPr>
      </w:pPr>
      <w:r>
        <w:rPr>
          <w:rFonts w:ascii="Times New Roman" w:hAnsi="Times New Roman" w:cs="Times New Roman"/>
          <w:sz w:val="27"/>
          <w:szCs w:val="27"/>
        </w:rPr>
        <w:t>7.</w:t>
      </w:r>
      <w:r>
        <w:rPr>
          <w:rFonts w:ascii="Times New Roman" w:hAnsi="Times New Roman" w:cs="Times New Roman"/>
          <w:sz w:val="27"/>
          <w:szCs w:val="27"/>
          <w:lang w:eastAsia="en-US"/>
        </w:rPr>
        <w:t xml:space="preserve"> Заключительные положения</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Pr>
          <w:rFonts w:ascii="Times New Roman" w:hAnsi="Times New Roman" w:cs="Times New Roman"/>
          <w:sz w:val="27"/>
          <w:szCs w:val="27"/>
          <w:lang w:eastAsia="en-US"/>
        </w:rPr>
        <w:t>не достижения</w:t>
      </w:r>
      <w:proofErr w:type="gramEnd"/>
      <w:r>
        <w:rPr>
          <w:rFonts w:ascii="Times New Roman" w:hAnsi="Times New Roman" w:cs="Times New Roman"/>
          <w:sz w:val="27"/>
          <w:szCs w:val="27"/>
          <w:lang w:eastAsia="en-US"/>
        </w:rPr>
        <w:t xml:space="preserve"> согласия передаются на рассмотрение арбитражного суда Оренбургской области.</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E73C4C" w:rsidRDefault="00E73C4C" w:rsidP="00E73C4C">
      <w:pPr>
        <w:spacing w:after="0" w:line="240" w:lineRule="auto"/>
        <w:ind w:firstLine="660"/>
        <w:jc w:val="both"/>
        <w:rPr>
          <w:rFonts w:ascii="Times New Roman" w:hAnsi="Times New Roman" w:cs="Times New Roman"/>
          <w:sz w:val="27"/>
          <w:szCs w:val="27"/>
        </w:rPr>
      </w:pPr>
      <w:r>
        <w:rPr>
          <w:rFonts w:ascii="Times New Roman" w:hAnsi="Times New Roman" w:cs="Times New Roman"/>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E73C4C" w:rsidRDefault="00E73C4C" w:rsidP="00E73C4C">
      <w:pPr>
        <w:spacing w:line="240" w:lineRule="auto"/>
        <w:jc w:val="both"/>
        <w:rPr>
          <w:rFonts w:ascii="Times New Roman" w:hAnsi="Times New Roman" w:cs="Times New Roman"/>
          <w:sz w:val="27"/>
          <w:szCs w:val="27"/>
        </w:rPr>
      </w:pPr>
    </w:p>
    <w:p w:rsidR="00E73C4C" w:rsidRDefault="00E73C4C" w:rsidP="00E73C4C">
      <w:pPr>
        <w:spacing w:line="240" w:lineRule="auto"/>
        <w:jc w:val="center"/>
        <w:rPr>
          <w:rFonts w:ascii="Times New Roman" w:hAnsi="Times New Roman" w:cs="Times New Roman"/>
          <w:sz w:val="27"/>
          <w:szCs w:val="27"/>
        </w:rPr>
      </w:pPr>
      <w:r>
        <w:rPr>
          <w:rFonts w:ascii="Times New Roman" w:hAnsi="Times New Roman" w:cs="Times New Roman"/>
          <w:sz w:val="27"/>
          <w:szCs w:val="27"/>
        </w:rPr>
        <w:t>8.Реквизиты и подписи Сторон</w:t>
      </w:r>
    </w:p>
    <w:p w:rsidR="00E73C4C" w:rsidRDefault="00E73C4C" w:rsidP="00E73C4C">
      <w:pPr>
        <w:tabs>
          <w:tab w:val="left" w:pos="7535"/>
        </w:tabs>
        <w:spacing w:line="240" w:lineRule="auto"/>
        <w:jc w:val="center"/>
        <w:rPr>
          <w:rFonts w:ascii="Times New Roman" w:eastAsia="Calibri" w:hAnsi="Times New Roman" w:cs="Times New Roman"/>
          <w:b/>
          <w:sz w:val="27"/>
          <w:szCs w:val="27"/>
          <w:lang w:eastAsia="en-US"/>
        </w:rPr>
      </w:pPr>
    </w:p>
    <w:p w:rsidR="00E73C4C" w:rsidRDefault="00E73C4C" w:rsidP="00E73C4C">
      <w:pPr>
        <w:tabs>
          <w:tab w:val="left" w:pos="7535"/>
        </w:tabs>
        <w:spacing w:line="240" w:lineRule="auto"/>
        <w:jc w:val="center"/>
        <w:rPr>
          <w:rFonts w:ascii="Times New Roman" w:eastAsia="Calibri" w:hAnsi="Times New Roman" w:cs="Times New Roman"/>
          <w:b/>
          <w:sz w:val="27"/>
          <w:szCs w:val="27"/>
          <w:lang w:eastAsia="en-US"/>
        </w:rPr>
      </w:pPr>
    </w:p>
    <w:p w:rsidR="00E73C4C" w:rsidRDefault="00E73C4C" w:rsidP="00E73C4C">
      <w:pPr>
        <w:tabs>
          <w:tab w:val="left" w:pos="7535"/>
        </w:tabs>
        <w:spacing w:line="240" w:lineRule="auto"/>
        <w:jc w:val="center"/>
        <w:rPr>
          <w:rFonts w:ascii="Times New Roman" w:eastAsia="Calibri" w:hAnsi="Times New Roman" w:cs="Times New Roman"/>
          <w:b/>
          <w:sz w:val="27"/>
          <w:szCs w:val="27"/>
          <w:lang w:eastAsia="en-US"/>
        </w:rPr>
      </w:pPr>
    </w:p>
    <w:p w:rsidR="00E73C4C" w:rsidRDefault="00E73C4C" w:rsidP="00E73C4C">
      <w:pPr>
        <w:tabs>
          <w:tab w:val="left" w:pos="7535"/>
        </w:tabs>
        <w:spacing w:line="240" w:lineRule="auto"/>
        <w:jc w:val="center"/>
        <w:rPr>
          <w:rFonts w:ascii="Times New Roman" w:hAnsi="Times New Roman" w:cs="Times New Roman"/>
          <w:b/>
          <w:bCs/>
          <w:sz w:val="27"/>
          <w:szCs w:val="27"/>
        </w:rPr>
      </w:pPr>
      <w:r>
        <w:rPr>
          <w:rFonts w:ascii="Times New Roman" w:eastAsia="Calibri" w:hAnsi="Times New Roman" w:cs="Times New Roman"/>
          <w:b/>
          <w:sz w:val="27"/>
          <w:szCs w:val="27"/>
          <w:lang w:eastAsia="en-US"/>
        </w:rPr>
        <w:t xml:space="preserve">Проект Договора  № </w:t>
      </w:r>
    </w:p>
    <w:p w:rsidR="00E73C4C" w:rsidRDefault="00E73C4C" w:rsidP="00E73C4C">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право размещения нестационарного торгового объекта</w:t>
      </w:r>
    </w:p>
    <w:p w:rsidR="00E73C4C" w:rsidRDefault="00E73C4C" w:rsidP="00E73C4C">
      <w:pPr>
        <w:spacing w:after="0" w:line="240" w:lineRule="auto"/>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на территории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w:t>
      </w:r>
    </w:p>
    <w:p w:rsidR="00E73C4C" w:rsidRDefault="00E73C4C" w:rsidP="00E73C4C">
      <w:pPr>
        <w:spacing w:after="0" w:line="240" w:lineRule="auto"/>
        <w:jc w:val="right"/>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r>
      <w:r>
        <w:rPr>
          <w:rFonts w:ascii="Times New Roman" w:eastAsia="Calibri" w:hAnsi="Times New Roman" w:cs="Times New Roman"/>
          <w:sz w:val="27"/>
          <w:szCs w:val="27"/>
          <w:lang w:eastAsia="en-US"/>
        </w:rPr>
        <w:tab/>
        <w:t xml:space="preserve">                                                      «____»____________2024г.</w:t>
      </w:r>
    </w:p>
    <w:p w:rsidR="00E73C4C" w:rsidRDefault="00E73C4C" w:rsidP="00E73C4C">
      <w:pPr>
        <w:pStyle w:val="a8"/>
        <w:ind w:firstLine="360"/>
        <w:rPr>
          <w:rFonts w:ascii="Times New Roman" w:eastAsia="Calibri" w:hAnsi="Times New Roman" w:cs="Times New Roman"/>
          <w:sz w:val="27"/>
          <w:szCs w:val="27"/>
          <w:lang w:eastAsia="en-US"/>
        </w:rPr>
      </w:pPr>
    </w:p>
    <w:p w:rsidR="00E73C4C" w:rsidRDefault="00E73C4C" w:rsidP="00E73C4C">
      <w:pPr>
        <w:pStyle w:val="a8"/>
        <w:ind w:firstLine="360"/>
        <w:jc w:val="both"/>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Администрация муниципального образования Соль-</w:t>
      </w:r>
      <w:proofErr w:type="spellStart"/>
      <w:r>
        <w:rPr>
          <w:rFonts w:ascii="Times New Roman" w:eastAsia="Calibri" w:hAnsi="Times New Roman" w:cs="Times New Roman"/>
          <w:sz w:val="27"/>
          <w:szCs w:val="27"/>
          <w:lang w:eastAsia="en-US"/>
        </w:rPr>
        <w:t>Илецкий</w:t>
      </w:r>
      <w:proofErr w:type="spellEnd"/>
      <w:r>
        <w:rPr>
          <w:rFonts w:ascii="Times New Roman" w:eastAsia="Calibri" w:hAnsi="Times New Roman" w:cs="Times New Roman"/>
          <w:sz w:val="27"/>
          <w:szCs w:val="27"/>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w:t>
      </w:r>
      <w:proofErr w:type="spellStart"/>
      <w:r>
        <w:rPr>
          <w:rFonts w:ascii="Times New Roman" w:eastAsia="Calibri" w:hAnsi="Times New Roman" w:cs="Times New Roman"/>
          <w:sz w:val="27"/>
          <w:szCs w:val="27"/>
          <w:lang w:eastAsia="en-US"/>
        </w:rPr>
        <w:t>и_____________ОГРНИ</w:t>
      </w:r>
      <w:proofErr w:type="gramStart"/>
      <w:r>
        <w:rPr>
          <w:rFonts w:ascii="Times New Roman" w:eastAsia="Calibri" w:hAnsi="Times New Roman" w:cs="Times New Roman"/>
          <w:sz w:val="27"/>
          <w:szCs w:val="27"/>
          <w:lang w:eastAsia="en-US"/>
        </w:rPr>
        <w:t>П</w:t>
      </w:r>
      <w:proofErr w:type="spellEnd"/>
      <w:r>
        <w:rPr>
          <w:rFonts w:ascii="Times New Roman" w:eastAsia="Calibri" w:hAnsi="Times New Roman" w:cs="Times New Roman"/>
          <w:sz w:val="27"/>
          <w:szCs w:val="27"/>
          <w:lang w:eastAsia="en-US"/>
        </w:rPr>
        <w:t>(</w:t>
      </w:r>
      <w:proofErr w:type="gramEnd"/>
      <w:r>
        <w:rPr>
          <w:rFonts w:ascii="Times New Roman" w:eastAsia="Calibri" w:hAnsi="Times New Roman" w:cs="Times New Roman"/>
          <w:sz w:val="27"/>
          <w:szCs w:val="27"/>
          <w:lang w:eastAsia="en-US"/>
        </w:rPr>
        <w:t>ОГРНЮЛ)____________ИНН____________________, именуемый(</w:t>
      </w:r>
      <w:proofErr w:type="spellStart"/>
      <w:r>
        <w:rPr>
          <w:rFonts w:ascii="Times New Roman" w:eastAsia="Calibri" w:hAnsi="Times New Roman" w:cs="Times New Roman"/>
          <w:sz w:val="27"/>
          <w:szCs w:val="27"/>
          <w:lang w:eastAsia="en-US"/>
        </w:rPr>
        <w:t>ая</w:t>
      </w:r>
      <w:proofErr w:type="spellEnd"/>
      <w:r>
        <w:rPr>
          <w:rFonts w:ascii="Times New Roman" w:eastAsia="Calibri" w:hAnsi="Times New Roman" w:cs="Times New Roman"/>
          <w:sz w:val="27"/>
          <w:szCs w:val="27"/>
          <w:lang w:eastAsia="en-US"/>
        </w:rPr>
        <w:t>)  в дальнейшем  «Хозяйствующий субъект»,   с другой стороны,  д</w:t>
      </w:r>
      <w:r>
        <w:rPr>
          <w:rFonts w:ascii="Times New Roman" w:hAnsi="Times New Roman" w:cs="Times New Roman"/>
          <w:sz w:val="27"/>
          <w:szCs w:val="27"/>
        </w:rPr>
        <w:t>алее совместно именуемые «Стороны»</w:t>
      </w:r>
      <w:r>
        <w:rPr>
          <w:rFonts w:ascii="Times New Roman" w:eastAsia="Calibri" w:hAnsi="Times New Roman" w:cs="Times New Roman"/>
          <w:sz w:val="27"/>
          <w:szCs w:val="27"/>
          <w:lang w:eastAsia="en-US"/>
        </w:rPr>
        <w:t xml:space="preserve">, по результатам проведения  открытого  аукциона  на право размещения нестационарного  торгового объекта  и  на основании </w:t>
      </w:r>
      <w:proofErr w:type="spellStart"/>
      <w:r>
        <w:rPr>
          <w:rFonts w:ascii="Times New Roman" w:eastAsia="Calibri" w:hAnsi="Times New Roman" w:cs="Times New Roman"/>
          <w:sz w:val="27"/>
          <w:szCs w:val="27"/>
          <w:lang w:eastAsia="en-US"/>
        </w:rPr>
        <w:t>протокола_____________________от</w:t>
      </w:r>
      <w:proofErr w:type="spellEnd"/>
      <w:r>
        <w:rPr>
          <w:rFonts w:ascii="Times New Roman" w:eastAsia="Calibri" w:hAnsi="Times New Roman" w:cs="Times New Roman"/>
          <w:sz w:val="27"/>
          <w:szCs w:val="27"/>
          <w:lang w:eastAsia="en-US"/>
        </w:rPr>
        <w:t>_____________№______, заключили  настоящий договор  (далее - Договор) о  нижеследующем:</w:t>
      </w:r>
    </w:p>
    <w:p w:rsidR="00E73C4C" w:rsidRDefault="00E73C4C" w:rsidP="00E73C4C">
      <w:pPr>
        <w:spacing w:after="0" w:line="240" w:lineRule="auto"/>
        <w:jc w:val="both"/>
        <w:rPr>
          <w:rFonts w:ascii="Times New Roman" w:hAnsi="Times New Roman" w:cs="Times New Roman"/>
          <w:sz w:val="27"/>
          <w:szCs w:val="27"/>
          <w:lang w:eastAsia="en-US"/>
        </w:rPr>
      </w:pPr>
    </w:p>
    <w:p w:rsidR="00E73C4C" w:rsidRDefault="00E73C4C" w:rsidP="00E73C4C">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Предмет договора</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pStyle w:val="a8"/>
        <w:ind w:firstLine="360"/>
        <w:jc w:val="both"/>
        <w:rPr>
          <w:rFonts w:ascii="Times New Roman" w:hAnsi="Times New Roman" w:cs="Times New Roman"/>
          <w:sz w:val="27"/>
          <w:szCs w:val="27"/>
          <w:lang w:eastAsia="en-US"/>
        </w:rPr>
      </w:pPr>
      <w:r>
        <w:rPr>
          <w:rFonts w:ascii="Times New Roman" w:hAnsi="Times New Roman" w:cs="Times New Roman"/>
          <w:sz w:val="27"/>
          <w:szCs w:val="27"/>
          <w:lang w:eastAsia="en-US"/>
        </w:rPr>
        <w:t>1.1.Администрация  предоставляет  Хозяйствующему субъекту право на  размещение нестационарного торгового объекта: тип –</w:t>
      </w:r>
      <w:proofErr w:type="gramStart"/>
      <w:r>
        <w:rPr>
          <w:rFonts w:ascii="Times New Roman" w:hAnsi="Times New Roman" w:cs="Times New Roman"/>
          <w:sz w:val="27"/>
          <w:szCs w:val="27"/>
          <w:lang w:eastAsia="en-US"/>
        </w:rPr>
        <w:t xml:space="preserve"> ,</w:t>
      </w:r>
      <w:proofErr w:type="gramEnd"/>
      <w:r>
        <w:rPr>
          <w:rFonts w:ascii="Times New Roman" w:hAnsi="Times New Roman" w:cs="Times New Roman"/>
          <w:sz w:val="27"/>
          <w:szCs w:val="27"/>
          <w:lang w:eastAsia="en-US"/>
        </w:rPr>
        <w:t xml:space="preserve">  площадью ________________,специализация______________________________</w:t>
      </w:r>
      <w:r>
        <w:rPr>
          <w:rFonts w:ascii="Times New Roman" w:hAnsi="Times New Roman" w:cs="Times New Roman"/>
          <w:sz w:val="27"/>
          <w:szCs w:val="27"/>
        </w:rPr>
        <w:t xml:space="preserve">,  </w:t>
      </w:r>
      <w:r>
        <w:rPr>
          <w:rFonts w:ascii="Times New Roman" w:hAnsi="Times New Roman" w:cs="Times New Roman"/>
          <w:sz w:val="27"/>
          <w:szCs w:val="27"/>
          <w:lang w:eastAsia="en-US"/>
        </w:rPr>
        <w:t xml:space="preserve">(далее - Объект),расположенный по </w:t>
      </w:r>
      <w:proofErr w:type="spellStart"/>
      <w:r>
        <w:rPr>
          <w:rFonts w:ascii="Times New Roman" w:hAnsi="Times New Roman" w:cs="Times New Roman"/>
          <w:sz w:val="27"/>
          <w:szCs w:val="27"/>
          <w:lang w:eastAsia="en-US"/>
        </w:rPr>
        <w:t>адресу_________________________,а</w:t>
      </w:r>
      <w:proofErr w:type="spellEnd"/>
      <w:r>
        <w:rPr>
          <w:rFonts w:ascii="Times New Roman" w:hAnsi="Times New Roman" w:cs="Times New Roman"/>
          <w:sz w:val="27"/>
          <w:szCs w:val="27"/>
          <w:lang w:eastAsia="en-US"/>
        </w:rPr>
        <w:t xml:space="preserve">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E73C4C" w:rsidRDefault="00E73C4C" w:rsidP="00E73C4C">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1.3.Период  размещения  объекта  устанавливается с  « »_________    2024г. по «  »_________ 2024г. </w:t>
      </w:r>
    </w:p>
    <w:p w:rsidR="00E73C4C" w:rsidRDefault="00E73C4C" w:rsidP="00E73C4C">
      <w:pPr>
        <w:widowControl w:val="0"/>
        <w:spacing w:after="0" w:line="240" w:lineRule="auto"/>
        <w:ind w:firstLine="709"/>
        <w:jc w:val="both"/>
        <w:rPr>
          <w:rFonts w:ascii="Times New Roman" w:hAnsi="Times New Roman" w:cs="Times New Roman"/>
          <w:sz w:val="27"/>
          <w:szCs w:val="27"/>
          <w:lang w:eastAsia="en-US"/>
        </w:rPr>
      </w:pPr>
    </w:p>
    <w:p w:rsidR="00E73C4C" w:rsidRDefault="00E73C4C" w:rsidP="00E73C4C">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Плата за  право размещения объекта, порядок расчетов,</w:t>
      </w:r>
    </w:p>
    <w:p w:rsidR="00E73C4C" w:rsidRDefault="00E73C4C" w:rsidP="00E73C4C">
      <w:pPr>
        <w:spacing w:after="0" w:line="240" w:lineRule="auto"/>
        <w:ind w:left="720"/>
        <w:jc w:val="both"/>
        <w:rPr>
          <w:rFonts w:ascii="Times New Roman" w:hAnsi="Times New Roman" w:cs="Times New Roman"/>
          <w:sz w:val="27"/>
          <w:szCs w:val="27"/>
          <w:lang w:eastAsia="en-US"/>
        </w:rPr>
      </w:pPr>
      <w:r>
        <w:rPr>
          <w:rFonts w:ascii="Times New Roman" w:hAnsi="Times New Roman" w:cs="Times New Roman"/>
          <w:sz w:val="27"/>
          <w:szCs w:val="27"/>
          <w:lang w:eastAsia="en-US"/>
        </w:rPr>
        <w:t>передача  участка  под  размещение  нестационарного торгового объекта</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2.1.Размер</w:t>
      </w:r>
      <w:r>
        <w:rPr>
          <w:rFonts w:ascii="Times New Roman" w:eastAsia="Calibri" w:hAnsi="Times New Roman" w:cs="Times New Roman"/>
          <w:sz w:val="27"/>
          <w:szCs w:val="27"/>
          <w:lang w:eastAsia="en-US"/>
        </w:rPr>
        <w:t xml:space="preserve"> п</w:t>
      </w:r>
      <w:r>
        <w:rPr>
          <w:rFonts w:ascii="Times New Roman" w:hAnsi="Times New Roman" w:cs="Times New Roman"/>
          <w:sz w:val="27"/>
          <w:szCs w:val="27"/>
        </w:rPr>
        <w:t xml:space="preserve">латы  за  право  на размещение </w:t>
      </w:r>
      <w:r>
        <w:rPr>
          <w:rFonts w:ascii="Times New Roman" w:eastAsia="Calibri" w:hAnsi="Times New Roman" w:cs="Times New Roman"/>
          <w:sz w:val="27"/>
          <w:szCs w:val="27"/>
          <w:lang w:eastAsia="en-US"/>
        </w:rPr>
        <w:t>нестационарного торгового  объекта,</w:t>
      </w:r>
      <w:r>
        <w:rPr>
          <w:rFonts w:ascii="Times New Roman" w:hAnsi="Times New Roman" w:cs="Times New Roman"/>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Pr>
          <w:rFonts w:ascii="Times New Roman" w:hAnsi="Times New Roman" w:cs="Times New Roman"/>
          <w:sz w:val="27"/>
          <w:szCs w:val="27"/>
        </w:rPr>
        <w:t xml:space="preserve">_________(_) </w:t>
      </w:r>
      <w:proofErr w:type="gramEnd"/>
      <w:r>
        <w:rPr>
          <w:rFonts w:ascii="Times New Roman" w:hAnsi="Times New Roman" w:cs="Times New Roman"/>
          <w:sz w:val="27"/>
          <w:szCs w:val="27"/>
        </w:rPr>
        <w:t xml:space="preserve">за период </w:t>
      </w:r>
      <w:r>
        <w:rPr>
          <w:rFonts w:ascii="Times New Roman" w:eastAsia="Calibri" w:hAnsi="Times New Roman" w:cs="Times New Roman"/>
          <w:sz w:val="27"/>
          <w:szCs w:val="27"/>
          <w:lang w:eastAsia="en-US"/>
        </w:rPr>
        <w:t xml:space="preserve">с «    »_______2024г. по  «__» ______2024г. </w:t>
      </w:r>
    </w:p>
    <w:p w:rsidR="00E73C4C" w:rsidRDefault="00E73C4C" w:rsidP="00E73C4C">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2.2.Хозяйствующий субъект вносит оплату в размере 100%, путем перечисления денежных средств на счет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до подписания настоящего Договора. Денежные средства, внесенные в качестве задатка на участие в аукционе, засчитываются в общий размер платы для размещения НТО.</w:t>
      </w:r>
    </w:p>
    <w:p w:rsidR="00E73C4C" w:rsidRDefault="00E73C4C" w:rsidP="00E73C4C">
      <w:pPr>
        <w:spacing w:line="240" w:lineRule="auto"/>
        <w:ind w:firstLine="708"/>
        <w:jc w:val="both"/>
        <w:rPr>
          <w:rFonts w:ascii="Times New Roman" w:hAnsi="Times New Roman" w:cs="Times New Roman"/>
          <w:sz w:val="27"/>
          <w:szCs w:val="27"/>
        </w:rPr>
      </w:pPr>
      <w:r>
        <w:rPr>
          <w:rFonts w:ascii="Times New Roman" w:hAnsi="Times New Roman" w:cs="Times New Roman"/>
          <w:sz w:val="27"/>
          <w:szCs w:val="27"/>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2.4.Земельный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E73C4C" w:rsidRDefault="00E73C4C" w:rsidP="00E73C4C">
      <w:pPr>
        <w:numPr>
          <w:ilvl w:val="0"/>
          <w:numId w:val="11"/>
        </w:num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Права и обязанности Сторон</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3.1.Хозяйствующий субъект имеет право:</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3.1.2.Использовать </w:t>
      </w:r>
      <w:r>
        <w:rPr>
          <w:rFonts w:ascii="Times New Roman" w:hAnsi="Times New Roman" w:cs="Times New Roman"/>
          <w:sz w:val="27"/>
          <w:szCs w:val="27"/>
        </w:rPr>
        <w:t xml:space="preserve">нестационарный торговый объект </w:t>
      </w:r>
      <w:r>
        <w:rPr>
          <w:rFonts w:ascii="Times New Roman" w:hAnsi="Times New Roman" w:cs="Times New Roman"/>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E73C4C" w:rsidRDefault="00E73C4C" w:rsidP="00E73C4C">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3.2.Хозяйствующий субъект обязан:</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3.2.1.</w:t>
      </w:r>
      <w:r>
        <w:rPr>
          <w:rFonts w:ascii="Times New Roman" w:hAnsi="Times New Roman" w:cs="Times New Roman"/>
          <w:sz w:val="27"/>
          <w:szCs w:val="27"/>
          <w:lang w:eastAsia="en-US"/>
        </w:rPr>
        <w:t xml:space="preserve"> Разместить т</w:t>
      </w:r>
      <w:r>
        <w:rPr>
          <w:rFonts w:ascii="Times New Roman" w:hAnsi="Times New Roman" w:cs="Times New Roman"/>
          <w:sz w:val="27"/>
          <w:szCs w:val="27"/>
        </w:rPr>
        <w:t>орговый объе</w:t>
      </w:r>
      <w:proofErr w:type="gramStart"/>
      <w:r>
        <w:rPr>
          <w:rFonts w:ascii="Times New Roman" w:hAnsi="Times New Roman" w:cs="Times New Roman"/>
          <w:sz w:val="27"/>
          <w:szCs w:val="27"/>
        </w:rPr>
        <w:t>кт  в пр</w:t>
      </w:r>
      <w:proofErr w:type="gramEnd"/>
      <w:r>
        <w:rPr>
          <w:rFonts w:ascii="Times New Roman" w:hAnsi="Times New Roman" w:cs="Times New Roman"/>
          <w:sz w:val="27"/>
          <w:szCs w:val="27"/>
        </w:rPr>
        <w:t>еделах места, определенного для размещения НТО.</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Сохранять внешний вид, оформление и специализацию, местоположение и размеры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течение установленного периода размещения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3.2.2</w:t>
      </w:r>
      <w:proofErr w:type="gramStart"/>
      <w:r>
        <w:rPr>
          <w:rFonts w:ascii="Times New Roman" w:hAnsi="Times New Roman" w:cs="Times New Roman"/>
          <w:sz w:val="27"/>
          <w:szCs w:val="27"/>
          <w:lang w:eastAsia="en-US"/>
        </w:rPr>
        <w:t xml:space="preserve"> В</w:t>
      </w:r>
      <w:proofErr w:type="gramEnd"/>
      <w:r>
        <w:rPr>
          <w:rFonts w:ascii="Times New Roman" w:hAnsi="Times New Roman" w:cs="Times New Roman"/>
          <w:sz w:val="27"/>
          <w:szCs w:val="27"/>
          <w:lang w:eastAsia="en-US"/>
        </w:rPr>
        <w:t xml:space="preserve"> течении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3.2.3.Обеспечивать функционирование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в соответствии с требованиями настоящего договора, аукционной документацией и требованиями действующего законодательства Российской Федерации.</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 xml:space="preserve">3.2.4.Обеспечить благоустройство места размещения нестационарного торгового  объекта, а также  соблюдение санитарных норм, в </w:t>
      </w:r>
      <w:proofErr w:type="spellStart"/>
      <w:r>
        <w:rPr>
          <w:rFonts w:ascii="Times New Roman" w:hAnsi="Times New Roman" w:cs="Times New Roman"/>
          <w:sz w:val="27"/>
          <w:szCs w:val="27"/>
        </w:rPr>
        <w:t>т.ч</w:t>
      </w:r>
      <w:proofErr w:type="spellEnd"/>
      <w:r>
        <w:rPr>
          <w:rFonts w:ascii="Times New Roman" w:hAnsi="Times New Roman" w:cs="Times New Roman"/>
          <w:sz w:val="27"/>
          <w:szCs w:val="27"/>
        </w:rPr>
        <w:t xml:space="preserve">. </w:t>
      </w:r>
      <w:r>
        <w:rPr>
          <w:rFonts w:ascii="Times New Roman" w:hAnsi="Times New Roman" w:cs="Times New Roman"/>
          <w:sz w:val="27"/>
          <w:szCs w:val="27"/>
          <w:lang w:eastAsia="en-US"/>
        </w:rPr>
        <w:t xml:space="preserve">соблюдать при размещении </w:t>
      </w:r>
      <w:r>
        <w:rPr>
          <w:rFonts w:ascii="Times New Roman" w:hAnsi="Times New Roman" w:cs="Times New Roman"/>
          <w:sz w:val="27"/>
          <w:szCs w:val="27"/>
        </w:rPr>
        <w:t>нестационарного торгового  объекта</w:t>
      </w:r>
      <w:r>
        <w:rPr>
          <w:rFonts w:ascii="Times New Roman" w:hAnsi="Times New Roman" w:cs="Times New Roman"/>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Pr>
          <w:rFonts w:ascii="Times New Roman" w:hAnsi="Times New Roman" w:cs="Times New Roman"/>
          <w:sz w:val="27"/>
          <w:szCs w:val="27"/>
        </w:rPr>
        <w:t>нестационарного торгового  объект</w:t>
      </w:r>
      <w:r>
        <w:rPr>
          <w:rFonts w:ascii="Times New Roman" w:hAnsi="Times New Roman" w:cs="Times New Roman"/>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E73C4C" w:rsidRDefault="00E73C4C" w:rsidP="00E73C4C">
      <w:pPr>
        <w:spacing w:after="0" w:line="240" w:lineRule="auto"/>
        <w:ind w:firstLine="708"/>
        <w:jc w:val="both"/>
        <w:rPr>
          <w:rFonts w:ascii="Times New Roman" w:eastAsiaTheme="minorHAnsi" w:hAnsi="Times New Roman" w:cs="Times New Roman"/>
          <w:sz w:val="27"/>
          <w:szCs w:val="27"/>
          <w:lang w:eastAsia="en-US"/>
        </w:rPr>
      </w:pPr>
      <w:r>
        <w:rPr>
          <w:rFonts w:ascii="Times New Roman" w:hAnsi="Times New Roman" w:cs="Times New Roman"/>
          <w:sz w:val="27"/>
          <w:szCs w:val="27"/>
          <w:lang w:eastAsia="en-US"/>
        </w:rPr>
        <w:t>3.2.5.</w:t>
      </w:r>
      <w:r>
        <w:rPr>
          <w:rFonts w:ascii="Times New Roman" w:eastAsiaTheme="minorHAnsi" w:hAnsi="Times New Roman" w:cs="Times New Roman"/>
          <w:sz w:val="27"/>
          <w:szCs w:val="27"/>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Pr>
          <w:rFonts w:ascii="Times New Roman" w:eastAsiaTheme="minorHAnsi" w:hAnsi="Times New Roman" w:cs="Times New Roman"/>
          <w:sz w:val="27"/>
          <w:szCs w:val="27"/>
          <w:lang w:eastAsia="en-US"/>
        </w:rPr>
        <w:t>использованием</w:t>
      </w:r>
      <w:proofErr w:type="gramEnd"/>
      <w:r>
        <w:rPr>
          <w:rFonts w:ascii="Times New Roman" w:eastAsiaTheme="minorHAnsi" w:hAnsi="Times New Roman" w:cs="Times New Roman"/>
          <w:sz w:val="27"/>
          <w:szCs w:val="27"/>
          <w:lang w:eastAsia="en-US"/>
        </w:rPr>
        <w:t xml:space="preserve"> представленного по настоящему договору НТО запрещается.</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3.2.6. В 2-х </w:t>
      </w:r>
      <w:proofErr w:type="spellStart"/>
      <w:r>
        <w:rPr>
          <w:rFonts w:ascii="Times New Roman" w:hAnsi="Times New Roman" w:cs="Times New Roman"/>
          <w:sz w:val="27"/>
          <w:szCs w:val="27"/>
          <w:lang w:eastAsia="en-US"/>
        </w:rPr>
        <w:t>дневный</w:t>
      </w:r>
      <w:proofErr w:type="spellEnd"/>
      <w:r>
        <w:rPr>
          <w:rFonts w:ascii="Times New Roman" w:hAnsi="Times New Roman" w:cs="Times New Roman"/>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3.2.7.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3.3.Администрация обязана: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E73C4C" w:rsidRDefault="00E73C4C" w:rsidP="00E73C4C">
      <w:pPr>
        <w:spacing w:after="0" w:line="240" w:lineRule="auto"/>
        <w:ind w:left="709"/>
        <w:jc w:val="both"/>
        <w:rPr>
          <w:rFonts w:ascii="Times New Roman" w:hAnsi="Times New Roman" w:cs="Times New Roman"/>
          <w:sz w:val="27"/>
          <w:szCs w:val="27"/>
          <w:lang w:eastAsia="en-US"/>
        </w:rPr>
      </w:pPr>
      <w:r>
        <w:rPr>
          <w:rFonts w:ascii="Times New Roman" w:hAnsi="Times New Roman" w:cs="Times New Roman"/>
          <w:sz w:val="27"/>
          <w:szCs w:val="27"/>
          <w:lang w:eastAsia="en-US"/>
        </w:rPr>
        <w:t>3.4.Администрация имеет право:</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E73C4C" w:rsidRDefault="00E73C4C" w:rsidP="00E73C4C">
      <w:pPr>
        <w:spacing w:after="0" w:line="240" w:lineRule="auto"/>
        <w:ind w:firstLine="709"/>
        <w:jc w:val="both"/>
        <w:rPr>
          <w:rFonts w:ascii="Times New Roman" w:hAnsi="Times New Roman" w:cs="Times New Roman"/>
          <w:sz w:val="27"/>
          <w:szCs w:val="27"/>
          <w:lang w:eastAsia="en-US"/>
        </w:rPr>
      </w:pPr>
    </w:p>
    <w:p w:rsidR="00E73C4C" w:rsidRDefault="00E73C4C" w:rsidP="00E73C4C">
      <w:pPr>
        <w:spacing w:after="0" w:line="240" w:lineRule="auto"/>
        <w:ind w:left="720"/>
        <w:jc w:val="center"/>
        <w:rPr>
          <w:rFonts w:ascii="Times New Roman" w:hAnsi="Times New Roman" w:cs="Times New Roman"/>
          <w:sz w:val="27"/>
          <w:szCs w:val="27"/>
          <w:lang w:eastAsia="en-US"/>
        </w:rPr>
      </w:pPr>
      <w:r>
        <w:rPr>
          <w:rFonts w:ascii="Times New Roman" w:hAnsi="Times New Roman" w:cs="Times New Roman"/>
          <w:sz w:val="27"/>
          <w:szCs w:val="27"/>
          <w:lang w:eastAsia="en-US"/>
        </w:rPr>
        <w:t>4.Срок действия договора</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ind w:firstLine="708"/>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4.1.Настоящий Договор действует </w:t>
      </w:r>
      <w:proofErr w:type="gramStart"/>
      <w:r>
        <w:rPr>
          <w:rFonts w:ascii="Times New Roman" w:hAnsi="Times New Roman" w:cs="Times New Roman"/>
          <w:sz w:val="27"/>
          <w:szCs w:val="27"/>
          <w:lang w:eastAsia="en-US"/>
        </w:rPr>
        <w:t>с даты</w:t>
      </w:r>
      <w:proofErr w:type="gramEnd"/>
      <w:r>
        <w:rPr>
          <w:rFonts w:ascii="Times New Roman" w:hAnsi="Times New Roman" w:cs="Times New Roman"/>
          <w:sz w:val="27"/>
          <w:szCs w:val="27"/>
          <w:lang w:eastAsia="en-US"/>
        </w:rPr>
        <w:t xml:space="preserve"> его подписания сторонами и  до  « _____» ____________ 2024 года,  без  права пролонгации.</w:t>
      </w:r>
    </w:p>
    <w:p w:rsidR="00E73C4C" w:rsidRDefault="00E73C4C" w:rsidP="00E73C4C">
      <w:pPr>
        <w:spacing w:after="0" w:line="240" w:lineRule="auto"/>
        <w:ind w:left="360" w:firstLine="709"/>
        <w:jc w:val="both"/>
        <w:rPr>
          <w:rFonts w:ascii="Times New Roman" w:hAnsi="Times New Roman" w:cs="Times New Roman"/>
          <w:sz w:val="27"/>
          <w:szCs w:val="27"/>
          <w:lang w:eastAsia="en-US"/>
        </w:rPr>
      </w:pPr>
    </w:p>
    <w:p w:rsidR="00E73C4C" w:rsidRDefault="00E73C4C" w:rsidP="00E73C4C">
      <w:pPr>
        <w:spacing w:after="0" w:line="240" w:lineRule="auto"/>
        <w:ind w:left="2062"/>
        <w:jc w:val="center"/>
        <w:rPr>
          <w:rFonts w:ascii="Times New Roman" w:hAnsi="Times New Roman" w:cs="Times New Roman"/>
          <w:sz w:val="27"/>
          <w:szCs w:val="27"/>
          <w:lang w:eastAsia="en-US"/>
        </w:rPr>
      </w:pPr>
      <w:r>
        <w:rPr>
          <w:rFonts w:ascii="Times New Roman" w:hAnsi="Times New Roman" w:cs="Times New Roman"/>
          <w:sz w:val="27"/>
          <w:szCs w:val="27"/>
          <w:lang w:eastAsia="en-US"/>
        </w:rPr>
        <w:t>5.Ответственность сторон</w:t>
      </w:r>
    </w:p>
    <w:p w:rsidR="00E73C4C" w:rsidRDefault="00E73C4C" w:rsidP="00E73C4C">
      <w:pPr>
        <w:spacing w:after="0" w:line="240" w:lineRule="auto"/>
        <w:ind w:left="720"/>
        <w:jc w:val="both"/>
        <w:rPr>
          <w:rFonts w:ascii="Times New Roman" w:hAnsi="Times New Roman" w:cs="Times New Roman"/>
          <w:sz w:val="27"/>
          <w:szCs w:val="27"/>
          <w:lang w:eastAsia="en-US"/>
        </w:rPr>
      </w:pPr>
    </w:p>
    <w:p w:rsidR="00E73C4C" w:rsidRDefault="00E73C4C" w:rsidP="00E73C4C">
      <w:pPr>
        <w:ind w:firstLine="360"/>
        <w:jc w:val="both"/>
        <w:rPr>
          <w:rFonts w:ascii="Times New Roman" w:hAnsi="Times New Roman" w:cs="Times New Roman"/>
          <w:sz w:val="27"/>
          <w:szCs w:val="27"/>
          <w:lang w:eastAsia="en-US"/>
        </w:rPr>
      </w:pPr>
      <w:r>
        <w:rPr>
          <w:rFonts w:ascii="Times New Roman" w:hAnsi="Times New Roman" w:cs="Times New Roman"/>
          <w:sz w:val="27"/>
          <w:szCs w:val="27"/>
          <w:lang w:eastAsia="en-US"/>
        </w:rPr>
        <w:t>5.1.В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73C4C" w:rsidRDefault="00E73C4C" w:rsidP="00E73C4C">
      <w:pPr>
        <w:pStyle w:val="af4"/>
        <w:ind w:left="709"/>
        <w:jc w:val="both"/>
        <w:rPr>
          <w:sz w:val="27"/>
          <w:szCs w:val="27"/>
          <w:lang w:eastAsia="en-US"/>
        </w:rPr>
      </w:pPr>
    </w:p>
    <w:p w:rsidR="00E73C4C" w:rsidRDefault="00E73C4C" w:rsidP="00E73C4C">
      <w:pPr>
        <w:pStyle w:val="af4"/>
        <w:numPr>
          <w:ilvl w:val="0"/>
          <w:numId w:val="14"/>
        </w:numPr>
        <w:jc w:val="center"/>
        <w:rPr>
          <w:sz w:val="27"/>
          <w:szCs w:val="27"/>
          <w:lang w:eastAsia="en-US"/>
        </w:rPr>
      </w:pPr>
      <w:r>
        <w:rPr>
          <w:sz w:val="27"/>
          <w:szCs w:val="27"/>
          <w:lang w:eastAsia="en-US"/>
        </w:rPr>
        <w:t>Изменение и прекращение договора</w:t>
      </w:r>
    </w:p>
    <w:p w:rsidR="00E73C4C" w:rsidRDefault="00E73C4C" w:rsidP="00E73C4C">
      <w:pPr>
        <w:spacing w:after="0" w:line="240" w:lineRule="auto"/>
        <w:ind w:left="360"/>
        <w:jc w:val="both"/>
        <w:rPr>
          <w:rFonts w:ascii="Times New Roman" w:hAnsi="Times New Roman" w:cs="Times New Roman"/>
          <w:sz w:val="27"/>
          <w:szCs w:val="27"/>
          <w:lang w:eastAsia="en-US"/>
        </w:rPr>
      </w:pP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6.1.По соглашению Сторон настоящий Договор может быть изменен. При этом не допускается изменение  следующих положений  договора: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1) основания заключения договора на размещение нестационарного торгового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3) ответственность сторон.</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E73C4C" w:rsidRDefault="00E73C4C" w:rsidP="00E73C4C">
      <w:pPr>
        <w:pStyle w:val="af5"/>
        <w:ind w:firstLine="660"/>
        <w:rPr>
          <w:rFonts w:ascii="Times New Roman" w:hAnsi="Times New Roman" w:cs="Times New Roman"/>
          <w:sz w:val="27"/>
          <w:szCs w:val="27"/>
        </w:rPr>
      </w:pPr>
      <w:r>
        <w:rPr>
          <w:rFonts w:ascii="Times New Roman" w:hAnsi="Times New Roman" w:cs="Times New Roman"/>
          <w:sz w:val="27"/>
          <w:szCs w:val="27"/>
          <w:lang w:eastAsia="en-US"/>
        </w:rPr>
        <w:t xml:space="preserve"> 6.3.Хозяйствующий субъе</w:t>
      </w:r>
      <w:proofErr w:type="gramStart"/>
      <w:r>
        <w:rPr>
          <w:rFonts w:ascii="Times New Roman" w:hAnsi="Times New Roman" w:cs="Times New Roman"/>
          <w:sz w:val="27"/>
          <w:szCs w:val="27"/>
          <w:lang w:eastAsia="en-US"/>
        </w:rPr>
        <w:t>кт</w:t>
      </w:r>
      <w:r>
        <w:rPr>
          <w:rFonts w:ascii="Times New Roman" w:hAnsi="Times New Roman" w:cs="Times New Roman"/>
          <w:sz w:val="27"/>
          <w:szCs w:val="27"/>
        </w:rPr>
        <w:t xml:space="preserve"> впр</w:t>
      </w:r>
      <w:proofErr w:type="gramEnd"/>
      <w:r>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E73C4C" w:rsidRDefault="00E73C4C" w:rsidP="00E73C4C">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6.4.Основанием для досрочного расторжения  договорных отношений у Администрации с </w:t>
      </w:r>
      <w:r>
        <w:rPr>
          <w:rFonts w:ascii="Times New Roman" w:hAnsi="Times New Roman" w:cs="Times New Roman"/>
          <w:sz w:val="27"/>
          <w:szCs w:val="27"/>
          <w:lang w:eastAsia="en-US"/>
        </w:rPr>
        <w:t>Хозяйствующим субъекто</w:t>
      </w:r>
      <w:r>
        <w:rPr>
          <w:rFonts w:ascii="Times New Roman" w:hAnsi="Times New Roman" w:cs="Times New Roman"/>
          <w:sz w:val="27"/>
          <w:szCs w:val="27"/>
        </w:rPr>
        <w:t xml:space="preserve">м, являются факты нарушений им условий Договора и действующего законодательства. </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6.5. Договор расторгается в случаях:</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1)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2) 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ликвидации юридического  лица,  являющегося  </w:t>
      </w:r>
      <w:r>
        <w:rPr>
          <w:rFonts w:ascii="Times New Roman" w:hAnsi="Times New Roman" w:cs="Times New Roman"/>
          <w:sz w:val="27"/>
          <w:szCs w:val="27"/>
          <w:lang w:eastAsia="en-US"/>
        </w:rPr>
        <w:t>Хозяйствующим субъектом</w:t>
      </w:r>
      <w:r>
        <w:rPr>
          <w:rFonts w:ascii="Times New Roman" w:hAnsi="Times New Roman" w:cs="Times New Roman"/>
          <w:sz w:val="27"/>
          <w:szCs w:val="27"/>
        </w:rPr>
        <w:t>, в соответствии с гражданским законодательством Российской Федерации;</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прекращения деятельности физического лица, являющегося Хозяйствующим субъектом, в качестве индивидуального предпринимателя; плательщика налога на профессиональный доход.</w:t>
      </w:r>
    </w:p>
    <w:p w:rsidR="00E73C4C" w:rsidRDefault="00E73C4C" w:rsidP="00E73C4C">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смерти субъекта предпринимательства – </w:t>
      </w:r>
      <w:r>
        <w:rPr>
          <w:rFonts w:ascii="Times New Roman" w:hAnsi="Times New Roman" w:cs="Times New Roman"/>
          <w:sz w:val="27"/>
          <w:szCs w:val="27"/>
        </w:rPr>
        <w:t>физического лица, являющегося Хозяйствующим субъектом, в качестве индивидуального предпринимателя; плательщика налога на профессиональный доход</w:t>
      </w:r>
      <w:r>
        <w:rPr>
          <w:rFonts w:ascii="Times New Roman" w:hAnsi="Times New Roman" w:cs="Times New Roman"/>
          <w:bCs/>
          <w:sz w:val="28"/>
          <w:szCs w:val="28"/>
        </w:rPr>
        <w:t>, признания его умершим или безвестно отсутствующим;</w:t>
      </w:r>
    </w:p>
    <w:p w:rsidR="00E73C4C" w:rsidRDefault="00E73C4C" w:rsidP="00E7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 по соглашению сторон договора.</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6.6.Действие Договора может быть прекращено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Оренбургской области досрочно в одностороннем порядке в следующих случаях:</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-неисполнения хозяйствующим субъектом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 Оренбургской области; </w:t>
      </w:r>
    </w:p>
    <w:p w:rsidR="00E73C4C" w:rsidRDefault="00E73C4C" w:rsidP="00E73C4C">
      <w:pPr>
        <w:pStyle w:val="a8"/>
        <w:ind w:firstLine="708"/>
        <w:jc w:val="both"/>
        <w:rPr>
          <w:rFonts w:ascii="Times New Roman" w:eastAsia="Calibri" w:hAnsi="Times New Roman" w:cs="Times New Roman"/>
          <w:bCs/>
          <w:sz w:val="27"/>
          <w:szCs w:val="27"/>
        </w:rPr>
      </w:pPr>
      <w:r>
        <w:rPr>
          <w:rFonts w:ascii="Times New Roman" w:hAnsi="Times New Roman" w:cs="Times New Roman"/>
          <w:sz w:val="27"/>
          <w:szCs w:val="27"/>
        </w:rPr>
        <w:t>-</w:t>
      </w:r>
      <w:r>
        <w:rPr>
          <w:rFonts w:ascii="Times New Roman" w:eastAsia="Calibri" w:hAnsi="Times New Roman" w:cs="Times New Roman"/>
          <w:bCs/>
          <w:sz w:val="27"/>
          <w:szCs w:val="27"/>
        </w:rPr>
        <w:t xml:space="preserve"> неисполнение требования п. 3.2.1. настоящего договора хозяйствующим субъектом, по итогам вручения однократного предупреждения</w:t>
      </w:r>
      <w:r>
        <w:rPr>
          <w:rFonts w:ascii="Times New Roman" w:hAnsi="Times New Roman" w:cs="Times New Roman"/>
          <w:sz w:val="27"/>
          <w:szCs w:val="27"/>
        </w:rPr>
        <w:t xml:space="preserve">;  </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sz w:val="27"/>
          <w:szCs w:val="27"/>
        </w:rPr>
        <w:t>- неосуществления деятельности в течение 3 месяцев подряд;</w:t>
      </w:r>
    </w:p>
    <w:p w:rsidR="00E73C4C" w:rsidRDefault="00E73C4C" w:rsidP="00E73C4C">
      <w:pPr>
        <w:pStyle w:val="a8"/>
        <w:ind w:firstLine="708"/>
        <w:jc w:val="both"/>
        <w:rPr>
          <w:rFonts w:ascii="Times New Roman" w:hAnsi="Times New Roman" w:cs="Times New Roman"/>
          <w:sz w:val="27"/>
          <w:szCs w:val="27"/>
        </w:rPr>
      </w:pPr>
      <w:r>
        <w:rPr>
          <w:rFonts w:ascii="Times New Roman" w:hAnsi="Times New Roman" w:cs="Times New Roman"/>
          <w:color w:val="000000"/>
          <w:sz w:val="27"/>
          <w:szCs w:val="27"/>
        </w:rPr>
        <w:t>-</w:t>
      </w:r>
      <w:r>
        <w:rPr>
          <w:rFonts w:ascii="Times New Roman" w:eastAsia="Calibri" w:hAnsi="Times New Roman" w:cs="Times New Roman"/>
          <w:bCs/>
          <w:sz w:val="28"/>
          <w:szCs w:val="28"/>
        </w:rPr>
        <w:t xml:space="preserve"> изменение специализации НТО</w:t>
      </w:r>
      <w:r>
        <w:rPr>
          <w:rFonts w:ascii="Times New Roman" w:hAnsi="Times New Roman" w:cs="Times New Roman"/>
          <w:sz w:val="27"/>
          <w:szCs w:val="27"/>
        </w:rPr>
        <w:t>.</w:t>
      </w:r>
    </w:p>
    <w:p w:rsidR="00E73C4C" w:rsidRDefault="00E73C4C" w:rsidP="00E73C4C">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E73C4C" w:rsidRDefault="00E73C4C" w:rsidP="00E73C4C">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6.8.В случае расторжения и прекращения Договора, право на размещение нестационарного торгового объекта прекращается.</w:t>
      </w:r>
    </w:p>
    <w:p w:rsidR="00E73C4C" w:rsidRDefault="00E73C4C" w:rsidP="00E73C4C">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6.9.В случае  досрочного расторжении Договора в одностороннем порядке администрацией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внесенная плата за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7"/>
          <w:szCs w:val="27"/>
        </w:rPr>
        <w:t>Илецкий</w:t>
      </w:r>
      <w:proofErr w:type="spellEnd"/>
      <w:r>
        <w:rPr>
          <w:rFonts w:ascii="Times New Roman" w:hAnsi="Times New Roman" w:cs="Times New Roman"/>
          <w:sz w:val="27"/>
          <w:szCs w:val="27"/>
        </w:rPr>
        <w:t xml:space="preserve"> городской округ хозяйствующему субъекту  не возвращается.</w:t>
      </w:r>
    </w:p>
    <w:p w:rsidR="00E73C4C" w:rsidRDefault="00E73C4C" w:rsidP="00E73C4C">
      <w:pPr>
        <w:pStyle w:val="ConsPlusNormal0"/>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6.10.В случае досрочного прекращения действия Договора по инициативе администрации Соль-</w:t>
      </w:r>
      <w:proofErr w:type="spellStart"/>
      <w:r>
        <w:rPr>
          <w:rFonts w:ascii="Times New Roman" w:hAnsi="Times New Roman" w:cs="Times New Roman"/>
          <w:sz w:val="27"/>
          <w:szCs w:val="27"/>
        </w:rPr>
        <w:t>Илецкого</w:t>
      </w:r>
      <w:proofErr w:type="spellEnd"/>
      <w:r>
        <w:rPr>
          <w:rFonts w:ascii="Times New Roman" w:hAnsi="Times New Roman" w:cs="Times New Roman"/>
          <w:sz w:val="27"/>
          <w:szCs w:val="27"/>
        </w:rPr>
        <w:t xml:space="preserve"> городского округа, в течени</w:t>
      </w:r>
      <w:proofErr w:type="gramStart"/>
      <w:r>
        <w:rPr>
          <w:rFonts w:ascii="Times New Roman" w:hAnsi="Times New Roman" w:cs="Times New Roman"/>
          <w:sz w:val="27"/>
          <w:szCs w:val="27"/>
        </w:rPr>
        <w:t>и</w:t>
      </w:r>
      <w:proofErr w:type="gramEnd"/>
      <w:r>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E73C4C" w:rsidRDefault="00E73C4C" w:rsidP="00E73C4C">
      <w:pPr>
        <w:tabs>
          <w:tab w:val="left" w:pos="851"/>
          <w:tab w:val="left" w:pos="1134"/>
        </w:tabs>
        <w:spacing w:line="240" w:lineRule="auto"/>
        <w:ind w:firstLine="709"/>
        <w:jc w:val="both"/>
        <w:rPr>
          <w:rFonts w:ascii="Times New Roman" w:hAnsi="Times New Roman" w:cs="Times New Roman"/>
          <w:sz w:val="27"/>
          <w:szCs w:val="27"/>
        </w:rPr>
      </w:pPr>
      <w:r>
        <w:rPr>
          <w:rFonts w:ascii="Times New Roman" w:hAnsi="Times New Roman" w:cs="Times New Roman"/>
          <w:sz w:val="27"/>
          <w:szCs w:val="27"/>
        </w:rPr>
        <w:t>6.11.После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компенсируются понесенные затраты, связанные с демонтажем торгового объекта.</w:t>
      </w:r>
    </w:p>
    <w:p w:rsidR="00E73C4C" w:rsidRDefault="00E73C4C" w:rsidP="00E73C4C">
      <w:pPr>
        <w:tabs>
          <w:tab w:val="left" w:pos="851"/>
          <w:tab w:val="left" w:pos="1134"/>
        </w:tabs>
        <w:spacing w:line="240" w:lineRule="auto"/>
        <w:ind w:firstLine="709"/>
        <w:jc w:val="center"/>
        <w:rPr>
          <w:rFonts w:ascii="Times New Roman" w:hAnsi="Times New Roman" w:cs="Times New Roman"/>
          <w:sz w:val="27"/>
          <w:szCs w:val="27"/>
          <w:lang w:eastAsia="en-US"/>
        </w:rPr>
      </w:pPr>
      <w:r>
        <w:rPr>
          <w:rFonts w:ascii="Times New Roman" w:hAnsi="Times New Roman" w:cs="Times New Roman"/>
          <w:sz w:val="27"/>
          <w:szCs w:val="27"/>
        </w:rPr>
        <w:t>7.</w:t>
      </w:r>
      <w:r>
        <w:rPr>
          <w:rFonts w:ascii="Times New Roman" w:hAnsi="Times New Roman" w:cs="Times New Roman"/>
          <w:sz w:val="27"/>
          <w:szCs w:val="27"/>
          <w:lang w:eastAsia="en-US"/>
        </w:rPr>
        <w:t xml:space="preserve"> Заключительные положения</w:t>
      </w:r>
    </w:p>
    <w:p w:rsidR="00E73C4C" w:rsidRDefault="00E73C4C" w:rsidP="00E73C4C">
      <w:pPr>
        <w:spacing w:after="0" w:line="240" w:lineRule="auto"/>
        <w:jc w:val="both"/>
        <w:rPr>
          <w:rFonts w:ascii="Times New Roman" w:hAnsi="Times New Roman" w:cs="Times New Roman"/>
          <w:sz w:val="27"/>
          <w:szCs w:val="27"/>
          <w:lang w:eastAsia="en-US"/>
        </w:rPr>
      </w:pP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Pr>
          <w:rFonts w:ascii="Times New Roman" w:hAnsi="Times New Roman" w:cs="Times New Roman"/>
          <w:sz w:val="27"/>
          <w:szCs w:val="27"/>
          <w:lang w:eastAsia="en-US"/>
        </w:rPr>
        <w:t>не достижения</w:t>
      </w:r>
      <w:proofErr w:type="gramEnd"/>
      <w:r>
        <w:rPr>
          <w:rFonts w:ascii="Times New Roman" w:hAnsi="Times New Roman" w:cs="Times New Roman"/>
          <w:sz w:val="27"/>
          <w:szCs w:val="27"/>
          <w:lang w:eastAsia="en-US"/>
        </w:rPr>
        <w:t xml:space="preserve"> согласия передаются на рассмотрение арбитражного суда Оренбургской области.</w:t>
      </w:r>
    </w:p>
    <w:p w:rsidR="00E73C4C" w:rsidRDefault="00E73C4C" w:rsidP="00E73C4C">
      <w:pPr>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E73C4C" w:rsidRDefault="00E73C4C" w:rsidP="00E73C4C">
      <w:pPr>
        <w:spacing w:after="0" w:line="240" w:lineRule="auto"/>
        <w:ind w:firstLine="660"/>
        <w:jc w:val="both"/>
        <w:rPr>
          <w:rFonts w:ascii="Times New Roman" w:hAnsi="Times New Roman" w:cs="Times New Roman"/>
          <w:sz w:val="27"/>
          <w:szCs w:val="27"/>
        </w:rPr>
      </w:pPr>
      <w:r>
        <w:rPr>
          <w:rFonts w:ascii="Times New Roman" w:hAnsi="Times New Roman" w:cs="Times New Roman"/>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E73C4C" w:rsidRDefault="00E73C4C" w:rsidP="00E73C4C">
      <w:pPr>
        <w:spacing w:after="0" w:line="240" w:lineRule="auto"/>
        <w:ind w:firstLine="660"/>
        <w:jc w:val="both"/>
        <w:rPr>
          <w:rFonts w:ascii="Times New Roman" w:hAnsi="Times New Roman" w:cs="Times New Roman"/>
          <w:sz w:val="27"/>
          <w:szCs w:val="27"/>
        </w:rPr>
      </w:pPr>
    </w:p>
    <w:p w:rsidR="00E73C4C" w:rsidRDefault="00E73C4C" w:rsidP="00E73C4C">
      <w:pPr>
        <w:spacing w:line="240" w:lineRule="auto"/>
        <w:jc w:val="both"/>
        <w:rPr>
          <w:rFonts w:ascii="Times New Roman" w:hAnsi="Times New Roman" w:cs="Times New Roman"/>
          <w:sz w:val="27"/>
          <w:szCs w:val="27"/>
        </w:rPr>
      </w:pPr>
    </w:p>
    <w:p w:rsidR="00E73C4C" w:rsidRDefault="00E73C4C" w:rsidP="00E73C4C">
      <w:pPr>
        <w:spacing w:line="240" w:lineRule="auto"/>
        <w:jc w:val="center"/>
        <w:rPr>
          <w:rFonts w:ascii="Times New Roman" w:hAnsi="Times New Roman" w:cs="Times New Roman"/>
          <w:sz w:val="27"/>
          <w:szCs w:val="27"/>
        </w:rPr>
      </w:pPr>
      <w:r>
        <w:rPr>
          <w:rFonts w:ascii="Times New Roman" w:hAnsi="Times New Roman" w:cs="Times New Roman"/>
          <w:sz w:val="27"/>
          <w:szCs w:val="27"/>
        </w:rPr>
        <w:t>8.Реквизиты и подписи Сторон</w:t>
      </w:r>
    </w:p>
    <w:tbl>
      <w:tblPr>
        <w:tblW w:w="5918" w:type="dxa"/>
        <w:tblInd w:w="3652" w:type="dxa"/>
        <w:tblLayout w:type="fixed"/>
        <w:tblLook w:val="04A0" w:firstRow="1" w:lastRow="0" w:firstColumn="1" w:lastColumn="0" w:noHBand="0" w:noVBand="1"/>
      </w:tblPr>
      <w:tblGrid>
        <w:gridCol w:w="5918"/>
      </w:tblGrid>
      <w:tr w:rsidR="00D26456">
        <w:tc>
          <w:tcPr>
            <w:tcW w:w="5918" w:type="dxa"/>
          </w:tcPr>
          <w:p w:rsidR="00D26456" w:rsidRDefault="00D26456">
            <w:pPr>
              <w:widowControl w:val="0"/>
              <w:rPr>
                <w:rFonts w:ascii="Times New Roman" w:hAnsi="Times New Roman" w:cs="Times New Roman"/>
                <w:bCs/>
                <w:sz w:val="27"/>
                <w:szCs w:val="27"/>
              </w:rPr>
            </w:pPr>
          </w:p>
          <w:p w:rsidR="00D26456" w:rsidRDefault="00D26456">
            <w:pPr>
              <w:widowControl w:val="0"/>
              <w:rPr>
                <w:rFonts w:ascii="Times New Roman" w:hAnsi="Times New Roman" w:cs="Times New Roman"/>
                <w:bCs/>
                <w:sz w:val="27"/>
                <w:szCs w:val="27"/>
              </w:rPr>
            </w:pPr>
          </w:p>
          <w:p w:rsidR="00D26456" w:rsidRDefault="00D26456">
            <w:pPr>
              <w:widowControl w:val="0"/>
              <w:rPr>
                <w:rFonts w:ascii="Times New Roman" w:hAnsi="Times New Roman" w:cs="Times New Roman"/>
                <w:bCs/>
                <w:sz w:val="27"/>
                <w:szCs w:val="27"/>
              </w:rPr>
            </w:pPr>
          </w:p>
          <w:p w:rsidR="00D26456" w:rsidRDefault="00D26456">
            <w:pPr>
              <w:widowControl w:val="0"/>
              <w:rPr>
                <w:rFonts w:ascii="Times New Roman" w:hAnsi="Times New Roman" w:cs="Times New Roman"/>
                <w:bCs/>
                <w:sz w:val="27"/>
                <w:szCs w:val="27"/>
              </w:rPr>
            </w:pPr>
          </w:p>
          <w:p w:rsidR="00D26456" w:rsidRDefault="00D26456">
            <w:pPr>
              <w:widowControl w:val="0"/>
              <w:rPr>
                <w:rFonts w:ascii="Times New Roman" w:hAnsi="Times New Roman" w:cs="Times New Roman"/>
                <w:bCs/>
                <w:sz w:val="27"/>
                <w:szCs w:val="27"/>
              </w:rPr>
            </w:pPr>
          </w:p>
          <w:p w:rsidR="00D26456" w:rsidRDefault="005F78C1">
            <w:pPr>
              <w:widowControl w:val="0"/>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3  к </w:t>
            </w:r>
            <w:r>
              <w:rPr>
                <w:rFonts w:ascii="Times New Roman" w:hAnsi="Times New Roman" w:cs="Times New Roman"/>
                <w:sz w:val="26"/>
                <w:szCs w:val="26"/>
              </w:rPr>
              <w:t>Аукционной документации на проведение торгов в форме открыт</w:t>
            </w:r>
            <w:r w:rsidR="007C4EA8">
              <w:rPr>
                <w:rFonts w:ascii="Times New Roman" w:hAnsi="Times New Roman" w:cs="Times New Roman"/>
                <w:sz w:val="26"/>
                <w:szCs w:val="26"/>
              </w:rPr>
              <w:t>ого</w:t>
            </w:r>
            <w:r>
              <w:rPr>
                <w:rFonts w:ascii="Times New Roman" w:hAnsi="Times New Roman" w:cs="Times New Roman"/>
                <w:sz w:val="26"/>
                <w:szCs w:val="26"/>
              </w:rPr>
              <w:t xml:space="preserve"> аукцион</w:t>
            </w:r>
            <w:r w:rsidR="007C4EA8">
              <w:rPr>
                <w:rFonts w:ascii="Times New Roman" w:hAnsi="Times New Roman" w:cs="Times New Roman"/>
                <w:sz w:val="26"/>
                <w:szCs w:val="26"/>
              </w:rPr>
              <w:t>а</w:t>
            </w:r>
            <w:r>
              <w:rPr>
                <w:rFonts w:ascii="Times New Roman" w:hAnsi="Times New Roman" w:cs="Times New Roman"/>
                <w:sz w:val="26"/>
                <w:szCs w:val="26"/>
              </w:rPr>
              <w:t xml:space="preserve">  № </w:t>
            </w:r>
            <w:r w:rsidR="007C4EA8">
              <w:rPr>
                <w:rFonts w:ascii="Times New Roman" w:hAnsi="Times New Roman" w:cs="Times New Roman"/>
                <w:sz w:val="26"/>
                <w:szCs w:val="26"/>
              </w:rPr>
              <w:t>7</w:t>
            </w:r>
            <w:r>
              <w:rPr>
                <w:rFonts w:ascii="Times New Roman" w:hAnsi="Times New Roman" w:cs="Times New Roman"/>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D26456">
            <w:pPr>
              <w:widowControl w:val="0"/>
              <w:rPr>
                <w:rFonts w:ascii="Times New Roman" w:hAnsi="Times New Roman" w:cs="Times New Roman"/>
                <w:bCs/>
                <w:sz w:val="27"/>
                <w:szCs w:val="27"/>
              </w:rPr>
            </w:pPr>
          </w:p>
        </w:tc>
      </w:tr>
    </w:tbl>
    <w:p w:rsidR="00D26456" w:rsidRDefault="00D26456">
      <w:pPr>
        <w:widowControl w:val="0"/>
        <w:spacing w:after="0" w:line="240" w:lineRule="auto"/>
        <w:ind w:firstLine="5670"/>
        <w:rPr>
          <w:rFonts w:ascii="Times New Roman" w:hAnsi="Times New Roman" w:cs="Times New Roman"/>
          <w:bCs/>
          <w:sz w:val="27"/>
          <w:szCs w:val="27"/>
        </w:rPr>
      </w:pPr>
    </w:p>
    <w:p w:rsidR="00D26456" w:rsidRDefault="00D26456">
      <w:pPr>
        <w:widowControl w:val="0"/>
        <w:spacing w:after="0" w:line="240" w:lineRule="auto"/>
        <w:ind w:firstLine="5670"/>
        <w:rPr>
          <w:rFonts w:ascii="Times New Roman" w:hAnsi="Times New Roman" w:cs="Times New Roman"/>
          <w:bCs/>
          <w:sz w:val="27"/>
          <w:szCs w:val="27"/>
        </w:rPr>
      </w:pPr>
    </w:p>
    <w:p w:rsidR="00D26456" w:rsidRDefault="005F78C1">
      <w:pPr>
        <w:widowControl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Форма заявки на участие в аукционе</w:t>
      </w:r>
    </w:p>
    <w:p w:rsidR="00D26456" w:rsidRDefault="00D26456">
      <w:pPr>
        <w:widowControl w:val="0"/>
        <w:spacing w:after="0" w:line="240" w:lineRule="auto"/>
        <w:ind w:right="125"/>
        <w:rPr>
          <w:rFonts w:ascii="Times New Roman" w:hAnsi="Times New Roman" w:cs="Times New Roman"/>
          <w:sz w:val="27"/>
          <w:szCs w:val="27"/>
        </w:rPr>
      </w:pPr>
    </w:p>
    <w:p w:rsidR="00D26456" w:rsidRDefault="005F78C1">
      <w:pPr>
        <w:widowControl w:val="0"/>
        <w:spacing w:after="0" w:line="240" w:lineRule="auto"/>
        <w:ind w:left="6050" w:right="125"/>
        <w:rPr>
          <w:rFonts w:ascii="Times New Roman" w:hAnsi="Times New Roman" w:cs="Times New Roman"/>
          <w:sz w:val="27"/>
          <w:szCs w:val="27"/>
        </w:rPr>
      </w:pPr>
      <w:r>
        <w:rPr>
          <w:rFonts w:ascii="Times New Roman" w:hAnsi="Times New Roman" w:cs="Times New Roman"/>
          <w:sz w:val="27"/>
          <w:szCs w:val="27"/>
        </w:rPr>
        <w:t xml:space="preserve">      Председателю </w:t>
      </w:r>
    </w:p>
    <w:p w:rsidR="00D26456" w:rsidRDefault="005F78C1">
      <w:pPr>
        <w:widowControl w:val="0"/>
        <w:spacing w:after="0" w:line="240" w:lineRule="auto"/>
        <w:ind w:left="6050" w:right="125"/>
        <w:rPr>
          <w:rFonts w:ascii="Times New Roman" w:hAnsi="Times New Roman" w:cs="Times New Roman"/>
          <w:sz w:val="27"/>
          <w:szCs w:val="27"/>
        </w:rPr>
      </w:pPr>
      <w:r>
        <w:rPr>
          <w:rFonts w:ascii="Times New Roman" w:hAnsi="Times New Roman" w:cs="Times New Roman"/>
          <w:sz w:val="27"/>
          <w:szCs w:val="27"/>
        </w:rPr>
        <w:t xml:space="preserve">      аукционной комиссии</w:t>
      </w:r>
    </w:p>
    <w:p w:rsidR="00D26456" w:rsidRDefault="00D26456">
      <w:pPr>
        <w:widowControl w:val="0"/>
        <w:spacing w:after="0" w:line="240" w:lineRule="auto"/>
        <w:ind w:right="125"/>
        <w:jc w:val="center"/>
        <w:outlineLvl w:val="1"/>
        <w:rPr>
          <w:rFonts w:ascii="Times New Roman" w:hAnsi="Times New Roman" w:cs="Times New Roman"/>
          <w:sz w:val="27"/>
          <w:szCs w:val="27"/>
        </w:rPr>
      </w:pPr>
    </w:p>
    <w:p w:rsidR="00D26456" w:rsidRDefault="005F78C1">
      <w:pPr>
        <w:widowControl w:val="0"/>
        <w:spacing w:after="0" w:line="240" w:lineRule="auto"/>
        <w:ind w:right="125"/>
        <w:jc w:val="center"/>
        <w:outlineLvl w:val="1"/>
        <w:rPr>
          <w:rFonts w:ascii="Times New Roman" w:hAnsi="Times New Roman" w:cs="Times New Roman"/>
          <w:sz w:val="27"/>
          <w:szCs w:val="27"/>
        </w:rPr>
      </w:pPr>
      <w:r>
        <w:rPr>
          <w:rFonts w:ascii="Times New Roman" w:hAnsi="Times New Roman" w:cs="Times New Roman"/>
          <w:sz w:val="27"/>
          <w:szCs w:val="27"/>
        </w:rPr>
        <w:t>ЗАЯВКА</w:t>
      </w:r>
    </w:p>
    <w:p w:rsidR="00D26456" w:rsidRDefault="005F78C1">
      <w:pPr>
        <w:widowControl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на участие в аукционе №          на право заключения договора на размещение нестационарного торгового объекта:</w:t>
      </w:r>
    </w:p>
    <w:p w:rsidR="00D26456" w:rsidRDefault="00D26456">
      <w:pPr>
        <w:widowControl w:val="0"/>
        <w:spacing w:after="0" w:line="240" w:lineRule="auto"/>
        <w:jc w:val="center"/>
        <w:rPr>
          <w:rFonts w:ascii="Times New Roman" w:hAnsi="Times New Roman" w:cs="Times New Roman"/>
          <w:sz w:val="27"/>
          <w:szCs w:val="27"/>
        </w:rPr>
      </w:pPr>
    </w:p>
    <w:p w:rsidR="00D26456" w:rsidRDefault="005F78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Лот:_________________________________________________________________</w:t>
      </w:r>
    </w:p>
    <w:p w:rsidR="00D26456" w:rsidRDefault="00D26456">
      <w:pPr>
        <w:widowControl w:val="0"/>
        <w:spacing w:after="0" w:line="240" w:lineRule="auto"/>
        <w:rPr>
          <w:rFonts w:ascii="Times New Roman" w:hAnsi="Times New Roman" w:cs="Times New Roman"/>
          <w:sz w:val="27"/>
          <w:szCs w:val="27"/>
        </w:rPr>
      </w:pPr>
    </w:p>
    <w:p w:rsidR="00D26456" w:rsidRDefault="005F78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Тип и наименования объекта____________________________________________</w:t>
      </w:r>
    </w:p>
    <w:p w:rsidR="00D26456" w:rsidRDefault="00D26456">
      <w:pPr>
        <w:widowControl w:val="0"/>
        <w:spacing w:after="0" w:line="240" w:lineRule="auto"/>
        <w:rPr>
          <w:rFonts w:ascii="Times New Roman" w:hAnsi="Times New Roman" w:cs="Times New Roman"/>
          <w:sz w:val="27"/>
          <w:szCs w:val="27"/>
        </w:rPr>
      </w:pPr>
    </w:p>
    <w:p w:rsidR="00D26456" w:rsidRDefault="005F78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Адрес:____________________________________________________________________________________________________________________________________</w:t>
      </w:r>
    </w:p>
    <w:p w:rsidR="00D26456" w:rsidRDefault="005F78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специализация торгового объекта________________________________________ _____________________________________________________________________</w:t>
      </w:r>
    </w:p>
    <w:p w:rsidR="00D26456" w:rsidRDefault="005F78C1">
      <w:pPr>
        <w:widowControl w:val="0"/>
        <w:tabs>
          <w:tab w:val="left" w:pos="567"/>
        </w:tabs>
        <w:spacing w:after="0" w:line="240" w:lineRule="auto"/>
        <w:ind w:right="-2" w:firstLine="720"/>
        <w:rPr>
          <w:rFonts w:ascii="Times New Roman" w:hAnsi="Times New Roman" w:cs="Times New Roman"/>
          <w:sz w:val="27"/>
          <w:szCs w:val="27"/>
        </w:rPr>
      </w:pPr>
      <w:r>
        <w:rPr>
          <w:rFonts w:ascii="Times New Roman" w:hAnsi="Times New Roman" w:cs="Times New Roman"/>
          <w:sz w:val="27"/>
          <w:szCs w:val="27"/>
        </w:rPr>
        <w:t>1. </w:t>
      </w:r>
      <w:proofErr w:type="gramStart"/>
      <w:r>
        <w:rPr>
          <w:rFonts w:ascii="Times New Roman" w:hAnsi="Times New Roman" w:cs="Times New Roman"/>
          <w:sz w:val="27"/>
          <w:szCs w:val="27"/>
        </w:rPr>
        <w:t>Изучив аукционную документацию на право заключения договора на размещение нестационарного торгового объекта по адресу (местонахождение): ___________________________________________________________________________________________________________________________________, и проект договора на размещение нестационарного торгового объекта, _____________________________________________________________________</w:t>
      </w:r>
      <w:r>
        <w:rPr>
          <w:rFonts w:ascii="Times New Roman" w:hAnsi="Times New Roman" w:cs="Times New Roman"/>
          <w:bCs/>
          <w:sz w:val="27"/>
          <w:szCs w:val="27"/>
        </w:rPr>
        <w:t xml:space="preserve">                  (наименование участника аукциона (претендента)</w:t>
      </w:r>
      <w:r>
        <w:rPr>
          <w:rFonts w:ascii="Times New Roman" w:hAnsi="Times New Roman" w:cs="Times New Roman"/>
          <w:sz w:val="27"/>
          <w:szCs w:val="27"/>
        </w:rPr>
        <w:t xml:space="preserve"> </w:t>
      </w:r>
      <w:proofErr w:type="gramEnd"/>
    </w:p>
    <w:p w:rsidR="00D26456" w:rsidRDefault="005F78C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25"/>
        <w:rPr>
          <w:rFonts w:ascii="Times New Roman" w:hAnsi="Times New Roman" w:cs="Times New Roman"/>
          <w:sz w:val="27"/>
          <w:szCs w:val="27"/>
        </w:rPr>
      </w:pPr>
      <w:proofErr w:type="gramStart"/>
      <w:r>
        <w:rPr>
          <w:rFonts w:ascii="Times New Roman" w:hAnsi="Times New Roman" w:cs="Times New Roman"/>
          <w:sz w:val="27"/>
          <w:szCs w:val="27"/>
        </w:rPr>
        <w:t>в лице ______________________________________________________________,  (наименование  претендента  (представителя претендента)</w:t>
      </w:r>
      <w:proofErr w:type="gramEnd"/>
    </w:p>
    <w:p w:rsidR="00D26456" w:rsidRDefault="005F78C1">
      <w:pPr>
        <w:widowControl w:val="0"/>
        <w:spacing w:after="0" w:line="240" w:lineRule="auto"/>
        <w:ind w:right="125"/>
        <w:rPr>
          <w:rFonts w:ascii="Times New Roman" w:hAnsi="Times New Roman" w:cs="Times New Roman"/>
          <w:sz w:val="27"/>
          <w:szCs w:val="27"/>
        </w:rPr>
      </w:pPr>
      <w:r>
        <w:rPr>
          <w:rFonts w:ascii="Times New Roman" w:hAnsi="Times New Roman" w:cs="Times New Roman"/>
          <w:sz w:val="27"/>
          <w:szCs w:val="27"/>
        </w:rPr>
        <w:t>сообщает о согласии участвовать в аукционе на условиях, установленных     в указанной документации об аукционе.</w:t>
      </w: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2.В случае признания победителем аукциона претендент   (представитель претендента)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3.Претендент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D26456" w:rsidRDefault="005F78C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25"/>
        <w:rPr>
          <w:rFonts w:ascii="Times New Roman" w:hAnsi="Times New Roman" w:cs="Times New Roman"/>
          <w:bCs/>
          <w:sz w:val="27"/>
          <w:szCs w:val="27"/>
        </w:rPr>
      </w:pPr>
      <w:r>
        <w:rPr>
          <w:rFonts w:ascii="Times New Roman" w:hAnsi="Times New Roman" w:cs="Times New Roman"/>
          <w:bCs/>
          <w:sz w:val="27"/>
          <w:szCs w:val="27"/>
        </w:rPr>
        <w:t>(Ф.И.О., телефон работника организации (ИП) – претендента (представителя претендента) на участие в аукционе)</w:t>
      </w: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Все сведения о проведен</w:t>
      </w:r>
      <w:proofErr w:type="gramStart"/>
      <w:r>
        <w:rPr>
          <w:rFonts w:ascii="Times New Roman" w:hAnsi="Times New Roman" w:cs="Times New Roman"/>
          <w:sz w:val="27"/>
          <w:szCs w:val="27"/>
        </w:rPr>
        <w:t>ии ау</w:t>
      </w:r>
      <w:proofErr w:type="gramEnd"/>
      <w:r>
        <w:rPr>
          <w:rFonts w:ascii="Times New Roman" w:hAnsi="Times New Roman" w:cs="Times New Roman"/>
          <w:sz w:val="27"/>
          <w:szCs w:val="27"/>
        </w:rPr>
        <w:t xml:space="preserve">кциона просим сообщать уполномоченному лицу. </w:t>
      </w: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 xml:space="preserve">  4.Реквизиты претендента (представителя претендента): ИНН____________________</w:t>
      </w:r>
      <w:proofErr w:type="gramStart"/>
      <w:r>
        <w:rPr>
          <w:rFonts w:ascii="Times New Roman" w:hAnsi="Times New Roman" w:cs="Times New Roman"/>
          <w:sz w:val="27"/>
          <w:szCs w:val="27"/>
        </w:rPr>
        <w:t>;О</w:t>
      </w:r>
      <w:proofErr w:type="gramEnd"/>
      <w:r>
        <w:rPr>
          <w:rFonts w:ascii="Times New Roman" w:hAnsi="Times New Roman" w:cs="Times New Roman"/>
          <w:sz w:val="27"/>
          <w:szCs w:val="27"/>
        </w:rPr>
        <w:t xml:space="preserve">ГРНИП(ОГРЮЛ)__________________________, телефон ______________________, адрес электронной почты_______________, Банковские реквизиты претендента (представителя претендента):  </w:t>
      </w:r>
    </w:p>
    <w:p w:rsidR="00D26456" w:rsidRDefault="005F78C1">
      <w:pPr>
        <w:widowControl w:val="0"/>
        <w:spacing w:after="0" w:line="240" w:lineRule="auto"/>
        <w:ind w:right="125"/>
        <w:rPr>
          <w:rFonts w:ascii="Times New Roman" w:hAnsi="Times New Roman" w:cs="Times New Roman"/>
          <w:sz w:val="27"/>
          <w:szCs w:val="27"/>
        </w:rPr>
      </w:pPr>
      <w:r>
        <w:rPr>
          <w:rFonts w:ascii="Times New Roman" w:hAnsi="Times New Roman" w:cs="Times New Roman"/>
          <w:sz w:val="27"/>
          <w:szCs w:val="27"/>
        </w:rPr>
        <w:t>Получатель (индивидуальный предприниматели, или физическое лицо)_____________________________________________________________;</w:t>
      </w:r>
    </w:p>
    <w:p w:rsidR="00D26456" w:rsidRDefault="005F78C1">
      <w:pPr>
        <w:widowControl w:val="0"/>
        <w:spacing w:after="0" w:line="240" w:lineRule="auto"/>
        <w:ind w:right="125"/>
        <w:rPr>
          <w:rFonts w:ascii="Times New Roman" w:hAnsi="Times New Roman" w:cs="Times New Roman"/>
          <w:sz w:val="27"/>
          <w:szCs w:val="27"/>
        </w:rPr>
      </w:pPr>
      <w:r>
        <w:rPr>
          <w:rFonts w:ascii="Times New Roman" w:hAnsi="Times New Roman" w:cs="Times New Roman"/>
          <w:sz w:val="27"/>
          <w:szCs w:val="27"/>
        </w:rPr>
        <w:t>Счет получателя____________________________________________________; Банк  получателя___________________________________________________; ИНН  Банка получателя: ____________________________________________.*</w:t>
      </w: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5. Корреспонденцию в адрес заявителя просим направлять по адресу: __________________________________________________________________________________________________________________________________</w:t>
      </w: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6. Претендент  уведомлен, что в случае несоответствия заявки требованиям аукционной документации, он может быть не допущен к участию в аукционе.</w:t>
      </w: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7. Претендент  несет ответственность за предоставление недостоверной, неполной и/или ложной информации в соответствии с действующим законодательством РФ.</w:t>
      </w:r>
    </w:p>
    <w:p w:rsidR="00D26456" w:rsidRDefault="00D26456">
      <w:pPr>
        <w:widowControl w:val="0"/>
        <w:spacing w:after="0" w:line="240" w:lineRule="auto"/>
        <w:ind w:right="125" w:firstLine="660"/>
        <w:rPr>
          <w:rFonts w:ascii="Times New Roman" w:hAnsi="Times New Roman" w:cs="Times New Roman"/>
          <w:sz w:val="27"/>
          <w:szCs w:val="27"/>
        </w:rPr>
      </w:pPr>
    </w:p>
    <w:p w:rsidR="00D26456" w:rsidRDefault="005F78C1">
      <w:pPr>
        <w:widowControl w:val="0"/>
        <w:spacing w:after="0" w:line="240" w:lineRule="auto"/>
        <w:ind w:right="125" w:firstLine="660"/>
        <w:rPr>
          <w:rFonts w:ascii="Times New Roman" w:hAnsi="Times New Roman" w:cs="Times New Roman"/>
          <w:sz w:val="27"/>
          <w:szCs w:val="27"/>
        </w:rPr>
      </w:pPr>
      <w:r>
        <w:rPr>
          <w:rFonts w:ascii="Times New Roman" w:hAnsi="Times New Roman" w:cs="Times New Roman"/>
          <w:sz w:val="27"/>
          <w:szCs w:val="27"/>
        </w:rPr>
        <w:t>*Сведения  предоставляются на основании  выписки банка получателя.</w:t>
      </w:r>
    </w:p>
    <w:p w:rsidR="00D26456" w:rsidRDefault="00D26456">
      <w:pPr>
        <w:widowControl w:val="0"/>
        <w:spacing w:after="0" w:line="240" w:lineRule="auto"/>
        <w:ind w:right="125" w:firstLine="720"/>
        <w:rPr>
          <w:rFonts w:ascii="Times New Roman" w:hAnsi="Times New Roman" w:cs="Times New Roman"/>
          <w:sz w:val="27"/>
          <w:szCs w:val="27"/>
        </w:rPr>
      </w:pPr>
    </w:p>
    <w:p w:rsidR="00D26456" w:rsidRDefault="00D26456">
      <w:pPr>
        <w:widowControl w:val="0"/>
        <w:spacing w:after="0" w:line="240" w:lineRule="auto"/>
        <w:ind w:right="125" w:firstLine="720"/>
        <w:rPr>
          <w:rFonts w:ascii="Times New Roman" w:hAnsi="Times New Roman" w:cs="Times New Roman"/>
          <w:sz w:val="27"/>
          <w:szCs w:val="27"/>
        </w:rPr>
      </w:pPr>
    </w:p>
    <w:p w:rsidR="00D26456" w:rsidRDefault="005F78C1">
      <w:pPr>
        <w:widowControl w:val="0"/>
        <w:spacing w:after="0" w:line="240" w:lineRule="auto"/>
        <w:ind w:right="125"/>
        <w:outlineLvl w:val="3"/>
        <w:rPr>
          <w:rFonts w:ascii="Times New Roman" w:hAnsi="Times New Roman" w:cs="Times New Roman"/>
          <w:sz w:val="27"/>
          <w:szCs w:val="27"/>
        </w:rPr>
      </w:pPr>
      <w:r>
        <w:rPr>
          <w:rFonts w:ascii="Times New Roman" w:hAnsi="Times New Roman" w:cs="Times New Roman"/>
          <w:sz w:val="27"/>
          <w:szCs w:val="27"/>
        </w:rPr>
        <w:t>Подпись претендента</w:t>
      </w:r>
    </w:p>
    <w:p w:rsidR="00D26456" w:rsidRDefault="005F78C1">
      <w:pPr>
        <w:widowControl w:val="0"/>
        <w:spacing w:after="0" w:line="240" w:lineRule="auto"/>
        <w:ind w:right="125"/>
        <w:outlineLvl w:val="3"/>
        <w:rPr>
          <w:rFonts w:ascii="Times New Roman" w:hAnsi="Times New Roman" w:cs="Times New Roman"/>
          <w:sz w:val="27"/>
          <w:szCs w:val="27"/>
        </w:rPr>
      </w:pPr>
      <w:r>
        <w:rPr>
          <w:rFonts w:ascii="Times New Roman" w:hAnsi="Times New Roman" w:cs="Times New Roman"/>
          <w:sz w:val="27"/>
          <w:szCs w:val="27"/>
        </w:rPr>
        <w:t>(представителя претендента) ____________________/_______________(Ф.И.О.)</w:t>
      </w:r>
    </w:p>
    <w:p w:rsidR="00D26456" w:rsidRDefault="005F78C1">
      <w:pPr>
        <w:widowControl w:val="0"/>
        <w:spacing w:after="0" w:line="240" w:lineRule="auto"/>
        <w:ind w:right="125"/>
        <w:outlineLvl w:val="3"/>
        <w:rPr>
          <w:rFonts w:ascii="Times New Roman" w:hAnsi="Times New Roman" w:cs="Times New Roman"/>
          <w:sz w:val="27"/>
          <w:szCs w:val="27"/>
        </w:rPr>
      </w:pPr>
      <w:r>
        <w:rPr>
          <w:rFonts w:ascii="Times New Roman" w:hAnsi="Times New Roman" w:cs="Times New Roman"/>
          <w:sz w:val="27"/>
          <w:szCs w:val="27"/>
        </w:rPr>
        <w:t xml:space="preserve">           </w:t>
      </w:r>
    </w:p>
    <w:p w:rsidR="00D26456" w:rsidRDefault="00D26456">
      <w:pPr>
        <w:widowControl w:val="0"/>
        <w:spacing w:after="0" w:line="240" w:lineRule="auto"/>
        <w:ind w:right="125"/>
        <w:rPr>
          <w:rFonts w:ascii="Times New Roman" w:hAnsi="Times New Roman" w:cs="Times New Roman"/>
          <w:bCs/>
          <w:sz w:val="27"/>
          <w:szCs w:val="27"/>
        </w:rPr>
      </w:pPr>
    </w:p>
    <w:p w:rsidR="00D26456" w:rsidRDefault="005F78C1">
      <w:pPr>
        <w:widowControl w:val="0"/>
        <w:spacing w:after="0" w:line="240" w:lineRule="auto"/>
        <w:ind w:right="125"/>
        <w:rPr>
          <w:rFonts w:ascii="Times New Roman" w:hAnsi="Times New Roman" w:cs="Times New Roman"/>
          <w:bCs/>
          <w:iCs/>
          <w:sz w:val="27"/>
          <w:szCs w:val="27"/>
        </w:rPr>
      </w:pPr>
      <w:r>
        <w:rPr>
          <w:rFonts w:ascii="Times New Roman" w:hAnsi="Times New Roman" w:cs="Times New Roman"/>
          <w:bCs/>
          <w:sz w:val="27"/>
          <w:szCs w:val="27"/>
        </w:rPr>
        <w:t>М.П.                                                                                        «___»________2024</w:t>
      </w:r>
      <w:r>
        <w:rPr>
          <w:rFonts w:ascii="Times New Roman" w:hAnsi="Times New Roman" w:cs="Times New Roman"/>
          <w:bCs/>
          <w:sz w:val="27"/>
          <w:szCs w:val="27"/>
        </w:rPr>
        <w:br/>
      </w:r>
    </w:p>
    <w:p w:rsidR="00D26456" w:rsidRDefault="00D26456">
      <w:pPr>
        <w:widowControl w:val="0"/>
        <w:spacing w:after="0" w:line="240" w:lineRule="auto"/>
        <w:jc w:val="right"/>
        <w:outlineLvl w:val="2"/>
        <w:rPr>
          <w:rFonts w:ascii="Times New Roman" w:hAnsi="Times New Roman" w:cs="Times New Roman"/>
          <w:sz w:val="27"/>
          <w:szCs w:val="27"/>
        </w:rPr>
      </w:pPr>
    </w:p>
    <w:p w:rsidR="00D26456" w:rsidRDefault="00D26456">
      <w:pPr>
        <w:widowControl w:val="0"/>
        <w:spacing w:after="0" w:line="240" w:lineRule="auto"/>
        <w:jc w:val="right"/>
        <w:outlineLvl w:val="2"/>
        <w:rPr>
          <w:rFonts w:ascii="Times New Roman" w:hAnsi="Times New Roman" w:cs="Times New Roman"/>
          <w:sz w:val="27"/>
          <w:szCs w:val="27"/>
        </w:rPr>
      </w:pPr>
    </w:p>
    <w:p w:rsidR="00D26456" w:rsidRDefault="00D26456">
      <w:pPr>
        <w:widowControl w:val="0"/>
        <w:spacing w:after="0" w:line="240" w:lineRule="auto"/>
        <w:jc w:val="right"/>
        <w:outlineLvl w:val="2"/>
        <w:rPr>
          <w:rFonts w:ascii="Times New Roman" w:hAnsi="Times New Roman" w:cs="Times New Roman"/>
          <w:sz w:val="27"/>
          <w:szCs w:val="27"/>
        </w:rPr>
      </w:pPr>
    </w:p>
    <w:p w:rsidR="00D26456" w:rsidRDefault="00D26456">
      <w:pPr>
        <w:widowControl w:val="0"/>
        <w:spacing w:after="0" w:line="240" w:lineRule="auto"/>
        <w:jc w:val="right"/>
        <w:outlineLvl w:val="2"/>
        <w:rPr>
          <w:rFonts w:ascii="Times New Roman" w:hAnsi="Times New Roman" w:cs="Times New Roman"/>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p w:rsidR="00D26456" w:rsidRDefault="00D26456">
      <w:pPr>
        <w:widowControl w:val="0"/>
        <w:spacing w:after="0" w:line="240" w:lineRule="auto"/>
        <w:ind w:firstLine="6237"/>
        <w:rPr>
          <w:rFonts w:ascii="Times New Roman" w:hAnsi="Times New Roman" w:cs="Times New Roman"/>
          <w:bCs/>
          <w:sz w:val="27"/>
          <w:szCs w:val="27"/>
        </w:rPr>
      </w:pPr>
    </w:p>
    <w:tbl>
      <w:tblPr>
        <w:tblW w:w="5776" w:type="dxa"/>
        <w:tblInd w:w="3794" w:type="dxa"/>
        <w:tblLayout w:type="fixed"/>
        <w:tblLook w:val="04A0" w:firstRow="1" w:lastRow="0" w:firstColumn="1" w:lastColumn="0" w:noHBand="0" w:noVBand="1"/>
      </w:tblPr>
      <w:tblGrid>
        <w:gridCol w:w="5776"/>
      </w:tblGrid>
      <w:tr w:rsidR="00D26456">
        <w:tc>
          <w:tcPr>
            <w:tcW w:w="5776" w:type="dxa"/>
          </w:tcPr>
          <w:p w:rsidR="00D26456" w:rsidRDefault="005F78C1">
            <w:pPr>
              <w:widowControl w:val="0"/>
              <w:tabs>
                <w:tab w:val="left" w:pos="7535"/>
              </w:tabs>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Приложение  № 4  к </w:t>
            </w:r>
            <w:r>
              <w:rPr>
                <w:rFonts w:ascii="Times New Roman" w:hAnsi="Times New Roman" w:cs="Times New Roman"/>
                <w:sz w:val="26"/>
                <w:szCs w:val="26"/>
              </w:rPr>
              <w:t>Аукционной документации на проведение торгов в форме открыт</w:t>
            </w:r>
            <w:r w:rsidR="007C4EA8">
              <w:rPr>
                <w:rFonts w:ascii="Times New Roman" w:hAnsi="Times New Roman" w:cs="Times New Roman"/>
                <w:sz w:val="26"/>
                <w:szCs w:val="26"/>
              </w:rPr>
              <w:t>ого</w:t>
            </w:r>
            <w:r>
              <w:rPr>
                <w:rFonts w:ascii="Times New Roman" w:hAnsi="Times New Roman" w:cs="Times New Roman"/>
                <w:sz w:val="26"/>
                <w:szCs w:val="26"/>
              </w:rPr>
              <w:t xml:space="preserve"> аукцион</w:t>
            </w:r>
            <w:r w:rsidR="007C4EA8">
              <w:rPr>
                <w:rFonts w:ascii="Times New Roman" w:hAnsi="Times New Roman" w:cs="Times New Roman"/>
                <w:sz w:val="26"/>
                <w:szCs w:val="26"/>
              </w:rPr>
              <w:t>а</w:t>
            </w:r>
            <w:r>
              <w:rPr>
                <w:rFonts w:ascii="Times New Roman" w:hAnsi="Times New Roman" w:cs="Times New Roman"/>
                <w:sz w:val="26"/>
                <w:szCs w:val="26"/>
              </w:rPr>
              <w:t xml:space="preserve">  № </w:t>
            </w:r>
            <w:r w:rsidR="007C4EA8">
              <w:rPr>
                <w:rFonts w:ascii="Times New Roman" w:hAnsi="Times New Roman" w:cs="Times New Roman"/>
                <w:sz w:val="26"/>
                <w:szCs w:val="26"/>
              </w:rPr>
              <w:t>7</w:t>
            </w:r>
            <w:r>
              <w:rPr>
                <w:rFonts w:ascii="Times New Roman" w:hAnsi="Times New Roman" w:cs="Times New Roman"/>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6"/>
                <w:szCs w:val="26"/>
              </w:rPr>
              <w:t>Илецкий</w:t>
            </w:r>
            <w:proofErr w:type="spellEnd"/>
            <w:r>
              <w:rPr>
                <w:rFonts w:ascii="Times New Roman" w:hAnsi="Times New Roman" w:cs="Times New Roman"/>
                <w:sz w:val="26"/>
                <w:szCs w:val="26"/>
              </w:rPr>
              <w:t xml:space="preserve"> городской округ»</w:t>
            </w:r>
          </w:p>
          <w:p w:rsidR="00D26456" w:rsidRDefault="00D26456">
            <w:pPr>
              <w:widowControl w:val="0"/>
              <w:rPr>
                <w:rFonts w:ascii="Times New Roman" w:hAnsi="Times New Roman" w:cs="Times New Roman"/>
                <w:bCs/>
                <w:sz w:val="27"/>
                <w:szCs w:val="27"/>
              </w:rPr>
            </w:pPr>
          </w:p>
        </w:tc>
      </w:tr>
    </w:tbl>
    <w:p w:rsidR="00D26456" w:rsidRDefault="00D26456">
      <w:pPr>
        <w:widowControl w:val="0"/>
        <w:spacing w:after="0" w:line="240" w:lineRule="auto"/>
        <w:ind w:firstLine="6237"/>
        <w:rPr>
          <w:rFonts w:ascii="Times New Roman" w:hAnsi="Times New Roman" w:cs="Times New Roman"/>
          <w:bCs/>
          <w:sz w:val="27"/>
          <w:szCs w:val="27"/>
        </w:rPr>
      </w:pPr>
    </w:p>
    <w:p w:rsidR="00D26456" w:rsidRDefault="005F78C1">
      <w:pPr>
        <w:widowControl w:val="0"/>
        <w:spacing w:after="0" w:line="240" w:lineRule="auto"/>
        <w:ind w:firstLine="6237"/>
        <w:rPr>
          <w:rFonts w:ascii="Times New Roman" w:hAnsi="Times New Roman" w:cs="Times New Roman"/>
          <w:bCs/>
          <w:sz w:val="27"/>
          <w:szCs w:val="27"/>
        </w:rPr>
      </w:pPr>
      <w:r>
        <w:rPr>
          <w:rFonts w:ascii="Times New Roman" w:hAnsi="Times New Roman" w:cs="Times New Roman"/>
          <w:bCs/>
          <w:sz w:val="27"/>
          <w:szCs w:val="27"/>
        </w:rPr>
        <w:t xml:space="preserve">  </w:t>
      </w:r>
    </w:p>
    <w:p w:rsidR="00D26456" w:rsidRDefault="00D26456">
      <w:pPr>
        <w:widowControl w:val="0"/>
        <w:spacing w:after="0" w:line="240" w:lineRule="auto"/>
        <w:jc w:val="center"/>
        <w:outlineLvl w:val="2"/>
        <w:rPr>
          <w:rFonts w:ascii="Times New Roman" w:hAnsi="Times New Roman" w:cs="Times New Roman"/>
          <w:sz w:val="27"/>
          <w:szCs w:val="27"/>
        </w:rPr>
      </w:pPr>
    </w:p>
    <w:p w:rsidR="00D26456" w:rsidRDefault="005F78C1">
      <w:pPr>
        <w:widowControl w:val="0"/>
        <w:spacing w:after="0" w:line="240" w:lineRule="auto"/>
        <w:jc w:val="center"/>
        <w:outlineLvl w:val="2"/>
        <w:rPr>
          <w:rFonts w:ascii="Times New Roman" w:hAnsi="Times New Roman" w:cs="Times New Roman"/>
          <w:sz w:val="27"/>
          <w:szCs w:val="27"/>
        </w:rPr>
      </w:pPr>
      <w:r>
        <w:rPr>
          <w:rFonts w:ascii="Times New Roman" w:hAnsi="Times New Roman" w:cs="Times New Roman"/>
          <w:b/>
          <w:sz w:val="27"/>
          <w:szCs w:val="27"/>
        </w:rPr>
        <w:t>Опись документов</w:t>
      </w:r>
      <w:r>
        <w:rPr>
          <w:rFonts w:ascii="Times New Roman" w:hAnsi="Times New Roman" w:cs="Times New Roman"/>
          <w:sz w:val="27"/>
          <w:szCs w:val="27"/>
        </w:rPr>
        <w:t>, представляемых претендентом на участие</w:t>
      </w:r>
    </w:p>
    <w:p w:rsidR="00D26456" w:rsidRDefault="005F78C1">
      <w:pPr>
        <w:widowControl w:val="0"/>
        <w:spacing w:after="0" w:line="240" w:lineRule="auto"/>
        <w:jc w:val="center"/>
        <w:outlineLvl w:val="2"/>
        <w:rPr>
          <w:rFonts w:ascii="Times New Roman" w:hAnsi="Times New Roman" w:cs="Times New Roman"/>
          <w:sz w:val="27"/>
          <w:szCs w:val="27"/>
        </w:rPr>
      </w:pPr>
      <w:r>
        <w:rPr>
          <w:rFonts w:ascii="Times New Roman" w:hAnsi="Times New Roman" w:cs="Times New Roman"/>
          <w:sz w:val="27"/>
          <w:szCs w:val="27"/>
        </w:rPr>
        <w:t>в аукционе №         на право заключения договора на размещение нестационарного торгового объекта:</w:t>
      </w:r>
    </w:p>
    <w:p w:rsidR="00D26456" w:rsidRDefault="005F78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по адресу:__________________________________________________________</w:t>
      </w:r>
    </w:p>
    <w:p w:rsidR="00D26456" w:rsidRDefault="00D26456">
      <w:pPr>
        <w:widowControl w:val="0"/>
        <w:spacing w:after="0" w:line="240" w:lineRule="auto"/>
        <w:rPr>
          <w:rFonts w:ascii="Times New Roman" w:hAnsi="Times New Roman" w:cs="Times New Roman"/>
          <w:sz w:val="27"/>
          <w:szCs w:val="27"/>
        </w:rPr>
      </w:pPr>
    </w:p>
    <w:p w:rsidR="00D26456" w:rsidRDefault="005F78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лот:_______________________________________________________________</w:t>
      </w:r>
    </w:p>
    <w:p w:rsidR="00D26456" w:rsidRDefault="00D26456">
      <w:pPr>
        <w:widowControl w:val="0"/>
        <w:spacing w:after="0" w:line="240" w:lineRule="auto"/>
        <w:rPr>
          <w:rFonts w:ascii="Times New Roman" w:hAnsi="Times New Roman" w:cs="Times New Roman"/>
          <w:sz w:val="27"/>
          <w:szCs w:val="27"/>
        </w:rPr>
      </w:pPr>
    </w:p>
    <w:p w:rsidR="00D26456" w:rsidRDefault="005F78C1">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специализация торгового объекта: _____________________________________</w:t>
      </w:r>
    </w:p>
    <w:p w:rsidR="00D26456" w:rsidRDefault="00D26456">
      <w:pPr>
        <w:widowControl w:val="0"/>
        <w:spacing w:after="0" w:line="240" w:lineRule="auto"/>
        <w:jc w:val="center"/>
        <w:outlineLvl w:val="2"/>
        <w:rPr>
          <w:rFonts w:ascii="Times New Roman" w:hAnsi="Times New Roman" w:cs="Times New Roman"/>
          <w:sz w:val="27"/>
          <w:szCs w:val="27"/>
        </w:rPr>
      </w:pPr>
    </w:p>
    <w:tbl>
      <w:tblPr>
        <w:tblW w:w="9356" w:type="dxa"/>
        <w:tblInd w:w="70" w:type="dxa"/>
        <w:tblLayout w:type="fixed"/>
        <w:tblCellMar>
          <w:left w:w="70" w:type="dxa"/>
          <w:right w:w="70" w:type="dxa"/>
        </w:tblCellMar>
        <w:tblLook w:val="0000" w:firstRow="0" w:lastRow="0" w:firstColumn="0" w:lastColumn="0" w:noHBand="0" w:noVBand="0"/>
      </w:tblPr>
      <w:tblGrid>
        <w:gridCol w:w="6237"/>
        <w:gridCol w:w="3119"/>
      </w:tblGrid>
      <w:tr w:rsidR="00D26456">
        <w:trPr>
          <w:cantSplit/>
          <w:trHeight w:val="482"/>
        </w:trPr>
        <w:tc>
          <w:tcPr>
            <w:tcW w:w="6236" w:type="dxa"/>
            <w:tcBorders>
              <w:top w:val="single" w:sz="6" w:space="0" w:color="000000"/>
              <w:left w:val="single" w:sz="6" w:space="0" w:color="000000"/>
              <w:bottom w:val="single" w:sz="6" w:space="0" w:color="000000"/>
              <w:right w:val="single" w:sz="6" w:space="0" w:color="000000"/>
            </w:tcBorders>
          </w:tcPr>
          <w:p w:rsidR="00D26456" w:rsidRDefault="005F78C1">
            <w:pPr>
              <w:widowControl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Наименование документа</w:t>
            </w:r>
          </w:p>
        </w:tc>
        <w:tc>
          <w:tcPr>
            <w:tcW w:w="3119" w:type="dxa"/>
            <w:tcBorders>
              <w:top w:val="single" w:sz="6" w:space="0" w:color="000000"/>
              <w:left w:val="single" w:sz="6" w:space="0" w:color="000000"/>
              <w:bottom w:val="single" w:sz="6" w:space="0" w:color="000000"/>
              <w:right w:val="single" w:sz="6" w:space="0" w:color="000000"/>
            </w:tcBorders>
          </w:tcPr>
          <w:p w:rsidR="00D26456" w:rsidRDefault="005F78C1">
            <w:pPr>
              <w:widowControl w:val="0"/>
              <w:spacing w:after="0" w:line="240" w:lineRule="auto"/>
              <w:ind w:left="-37"/>
              <w:jc w:val="center"/>
              <w:rPr>
                <w:rFonts w:ascii="Times New Roman" w:hAnsi="Times New Roman" w:cs="Times New Roman"/>
                <w:sz w:val="27"/>
                <w:szCs w:val="27"/>
              </w:rPr>
            </w:pPr>
            <w:r>
              <w:rPr>
                <w:rFonts w:ascii="Times New Roman" w:hAnsi="Times New Roman" w:cs="Times New Roman"/>
                <w:sz w:val="27"/>
                <w:szCs w:val="27"/>
              </w:rPr>
              <w:t>Количество листов</w:t>
            </w:r>
          </w:p>
        </w:tc>
      </w:tr>
      <w:tr w:rsidR="00D26456">
        <w:trPr>
          <w:cantSplit/>
          <w:trHeight w:val="362"/>
        </w:trPr>
        <w:tc>
          <w:tcPr>
            <w:tcW w:w="6236" w:type="dxa"/>
            <w:tcBorders>
              <w:top w:val="single" w:sz="6" w:space="0" w:color="000000"/>
              <w:left w:val="single" w:sz="6" w:space="0" w:color="000000"/>
              <w:bottom w:val="single" w:sz="6" w:space="0" w:color="000000"/>
              <w:right w:val="single" w:sz="4"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D26456" w:rsidRDefault="00D26456">
            <w:pPr>
              <w:widowControl w:val="0"/>
              <w:spacing w:after="0" w:line="240" w:lineRule="auto"/>
              <w:rPr>
                <w:rFonts w:ascii="Times New Roman" w:hAnsi="Times New Roman" w:cs="Times New Roman"/>
                <w:sz w:val="27"/>
                <w:szCs w:val="27"/>
              </w:rPr>
            </w:pPr>
          </w:p>
        </w:tc>
      </w:tr>
      <w:tr w:rsidR="00D26456">
        <w:trPr>
          <w:cantSplit/>
          <w:trHeight w:val="482"/>
        </w:trPr>
        <w:tc>
          <w:tcPr>
            <w:tcW w:w="6236" w:type="dxa"/>
            <w:tcBorders>
              <w:top w:val="single" w:sz="6" w:space="0" w:color="000000"/>
              <w:left w:val="single" w:sz="6" w:space="0" w:color="000000"/>
              <w:bottom w:val="single" w:sz="6" w:space="0" w:color="000000"/>
              <w:right w:val="single" w:sz="4"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D26456" w:rsidRDefault="00D26456">
            <w:pPr>
              <w:widowControl w:val="0"/>
              <w:spacing w:after="0" w:line="240" w:lineRule="auto"/>
              <w:jc w:val="center"/>
              <w:rPr>
                <w:rFonts w:ascii="Times New Roman" w:hAnsi="Times New Roman" w:cs="Times New Roman"/>
                <w:sz w:val="27"/>
                <w:szCs w:val="27"/>
              </w:rPr>
            </w:pPr>
          </w:p>
        </w:tc>
      </w:tr>
      <w:tr w:rsidR="00D26456">
        <w:trPr>
          <w:cantSplit/>
          <w:trHeight w:val="482"/>
        </w:trPr>
        <w:tc>
          <w:tcPr>
            <w:tcW w:w="6236" w:type="dxa"/>
            <w:tcBorders>
              <w:top w:val="single" w:sz="6" w:space="0" w:color="000000"/>
              <w:left w:val="single" w:sz="6" w:space="0" w:color="000000"/>
              <w:bottom w:val="single" w:sz="6" w:space="0" w:color="000000"/>
              <w:right w:val="single" w:sz="6"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D26456" w:rsidRDefault="00D26456">
            <w:pPr>
              <w:widowControl w:val="0"/>
              <w:spacing w:after="0" w:line="240" w:lineRule="auto"/>
              <w:jc w:val="center"/>
              <w:rPr>
                <w:rFonts w:ascii="Times New Roman" w:hAnsi="Times New Roman" w:cs="Times New Roman"/>
                <w:sz w:val="27"/>
                <w:szCs w:val="27"/>
              </w:rPr>
            </w:pPr>
          </w:p>
        </w:tc>
      </w:tr>
      <w:tr w:rsidR="00D26456">
        <w:trPr>
          <w:cantSplit/>
          <w:trHeight w:val="382"/>
        </w:trPr>
        <w:tc>
          <w:tcPr>
            <w:tcW w:w="6236" w:type="dxa"/>
            <w:tcBorders>
              <w:top w:val="single" w:sz="6" w:space="0" w:color="000000"/>
              <w:left w:val="single" w:sz="6" w:space="0" w:color="000000"/>
              <w:bottom w:val="single" w:sz="6" w:space="0" w:color="000000"/>
              <w:right w:val="single" w:sz="6"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D26456" w:rsidRDefault="00D26456">
            <w:pPr>
              <w:widowControl w:val="0"/>
              <w:spacing w:after="0" w:line="240" w:lineRule="auto"/>
              <w:jc w:val="center"/>
              <w:rPr>
                <w:rFonts w:ascii="Times New Roman" w:hAnsi="Times New Roman" w:cs="Times New Roman"/>
                <w:sz w:val="27"/>
                <w:szCs w:val="27"/>
              </w:rPr>
            </w:pPr>
          </w:p>
        </w:tc>
      </w:tr>
      <w:tr w:rsidR="00D26456">
        <w:trPr>
          <w:cantSplit/>
          <w:trHeight w:val="482"/>
        </w:trPr>
        <w:tc>
          <w:tcPr>
            <w:tcW w:w="6236" w:type="dxa"/>
            <w:tcBorders>
              <w:top w:val="single" w:sz="6" w:space="0" w:color="000000"/>
              <w:left w:val="single" w:sz="6" w:space="0" w:color="000000"/>
              <w:bottom w:val="single" w:sz="6" w:space="0" w:color="000000"/>
              <w:right w:val="single" w:sz="6"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D26456" w:rsidRDefault="00D26456">
            <w:pPr>
              <w:widowControl w:val="0"/>
              <w:spacing w:after="0" w:line="240" w:lineRule="auto"/>
              <w:jc w:val="center"/>
              <w:rPr>
                <w:rFonts w:ascii="Times New Roman" w:hAnsi="Times New Roman" w:cs="Times New Roman"/>
                <w:sz w:val="27"/>
                <w:szCs w:val="27"/>
              </w:rPr>
            </w:pPr>
          </w:p>
        </w:tc>
      </w:tr>
      <w:tr w:rsidR="00D26456">
        <w:trPr>
          <w:cantSplit/>
          <w:trHeight w:val="472"/>
        </w:trPr>
        <w:tc>
          <w:tcPr>
            <w:tcW w:w="6236" w:type="dxa"/>
            <w:tcBorders>
              <w:top w:val="single" w:sz="6" w:space="0" w:color="000000"/>
              <w:left w:val="single" w:sz="6" w:space="0" w:color="000000"/>
              <w:bottom w:val="single" w:sz="6" w:space="0" w:color="000000"/>
              <w:right w:val="single" w:sz="4"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D26456" w:rsidRDefault="00D26456">
            <w:pPr>
              <w:widowControl w:val="0"/>
              <w:spacing w:after="0" w:line="240" w:lineRule="auto"/>
              <w:rPr>
                <w:rFonts w:ascii="Times New Roman" w:hAnsi="Times New Roman" w:cs="Times New Roman"/>
                <w:sz w:val="27"/>
                <w:szCs w:val="27"/>
              </w:rPr>
            </w:pPr>
          </w:p>
        </w:tc>
      </w:tr>
      <w:tr w:rsidR="00D26456">
        <w:trPr>
          <w:cantSplit/>
          <w:trHeight w:val="419"/>
        </w:trPr>
        <w:tc>
          <w:tcPr>
            <w:tcW w:w="6236" w:type="dxa"/>
            <w:tcBorders>
              <w:top w:val="single" w:sz="6" w:space="0" w:color="000000"/>
              <w:left w:val="single" w:sz="6" w:space="0" w:color="000000"/>
              <w:bottom w:val="single" w:sz="6" w:space="0" w:color="000000"/>
              <w:right w:val="single" w:sz="4"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D26456" w:rsidRDefault="00D26456">
            <w:pPr>
              <w:widowControl w:val="0"/>
              <w:spacing w:after="0" w:line="240" w:lineRule="auto"/>
              <w:jc w:val="center"/>
              <w:rPr>
                <w:rFonts w:ascii="Times New Roman" w:hAnsi="Times New Roman" w:cs="Times New Roman"/>
                <w:sz w:val="27"/>
                <w:szCs w:val="27"/>
              </w:rPr>
            </w:pPr>
          </w:p>
        </w:tc>
      </w:tr>
      <w:tr w:rsidR="00D26456">
        <w:trPr>
          <w:cantSplit/>
          <w:trHeight w:val="362"/>
        </w:trPr>
        <w:tc>
          <w:tcPr>
            <w:tcW w:w="6236" w:type="dxa"/>
            <w:tcBorders>
              <w:top w:val="single" w:sz="6" w:space="0" w:color="000000"/>
              <w:left w:val="single" w:sz="6" w:space="0" w:color="000000"/>
              <w:bottom w:val="single" w:sz="6" w:space="0" w:color="000000"/>
              <w:right w:val="single" w:sz="4"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4" w:space="0" w:color="000000"/>
              <w:bottom w:val="single" w:sz="6" w:space="0" w:color="000000"/>
              <w:right w:val="single" w:sz="6" w:space="0" w:color="000000"/>
            </w:tcBorders>
          </w:tcPr>
          <w:p w:rsidR="00D26456" w:rsidRDefault="00D26456">
            <w:pPr>
              <w:widowControl w:val="0"/>
              <w:spacing w:after="0" w:line="240" w:lineRule="auto"/>
              <w:rPr>
                <w:rFonts w:ascii="Times New Roman" w:hAnsi="Times New Roman" w:cs="Times New Roman"/>
                <w:sz w:val="27"/>
                <w:szCs w:val="27"/>
              </w:rPr>
            </w:pPr>
          </w:p>
        </w:tc>
      </w:tr>
      <w:tr w:rsidR="00D26456">
        <w:trPr>
          <w:cantSplit/>
          <w:trHeight w:val="358"/>
        </w:trPr>
        <w:tc>
          <w:tcPr>
            <w:tcW w:w="6236" w:type="dxa"/>
            <w:tcBorders>
              <w:top w:val="single" w:sz="6" w:space="0" w:color="000000"/>
              <w:left w:val="single" w:sz="6" w:space="0" w:color="000000"/>
              <w:bottom w:val="single" w:sz="6" w:space="0" w:color="000000"/>
              <w:right w:val="single" w:sz="4" w:space="0" w:color="000000"/>
            </w:tcBorders>
          </w:tcPr>
          <w:p w:rsidR="00D26456" w:rsidRDefault="00D26456">
            <w:pPr>
              <w:widowControl w:val="0"/>
              <w:spacing w:after="0" w:line="240" w:lineRule="auto"/>
              <w:rPr>
                <w:rFonts w:ascii="Times New Roman" w:hAnsi="Times New Roman" w:cs="Times New Roman"/>
                <w:sz w:val="27"/>
                <w:szCs w:val="27"/>
              </w:rPr>
            </w:pPr>
          </w:p>
        </w:tc>
        <w:tc>
          <w:tcPr>
            <w:tcW w:w="3119" w:type="dxa"/>
            <w:tcBorders>
              <w:top w:val="single" w:sz="6" w:space="0" w:color="000000"/>
              <w:left w:val="single" w:sz="6" w:space="0" w:color="000000"/>
              <w:bottom w:val="single" w:sz="6" w:space="0" w:color="000000"/>
              <w:right w:val="single" w:sz="6" w:space="0" w:color="000000"/>
            </w:tcBorders>
          </w:tcPr>
          <w:p w:rsidR="00D26456" w:rsidRDefault="00D26456">
            <w:pPr>
              <w:widowControl w:val="0"/>
              <w:spacing w:after="0" w:line="240" w:lineRule="auto"/>
              <w:jc w:val="center"/>
              <w:rPr>
                <w:rFonts w:ascii="Times New Roman" w:hAnsi="Times New Roman" w:cs="Times New Roman"/>
                <w:sz w:val="27"/>
                <w:szCs w:val="27"/>
              </w:rPr>
            </w:pPr>
          </w:p>
        </w:tc>
      </w:tr>
    </w:tbl>
    <w:p w:rsidR="00D26456" w:rsidRDefault="00D26456">
      <w:pPr>
        <w:spacing w:after="0" w:line="240" w:lineRule="auto"/>
        <w:rPr>
          <w:rFonts w:ascii="Times New Roman" w:eastAsia="Calibri" w:hAnsi="Times New Roman" w:cs="Times New Roman"/>
          <w:sz w:val="27"/>
          <w:szCs w:val="27"/>
          <w:lang w:eastAsia="en-US"/>
        </w:rPr>
      </w:pPr>
    </w:p>
    <w:p w:rsidR="00D26456" w:rsidRDefault="005F78C1">
      <w:pPr>
        <w:spacing w:line="240" w:lineRule="auto"/>
        <w:rPr>
          <w:rFonts w:ascii="Times New Roman" w:hAnsi="Times New Roman" w:cs="Times New Roman"/>
          <w:sz w:val="27"/>
          <w:szCs w:val="27"/>
        </w:rPr>
      </w:pPr>
      <w:r>
        <w:rPr>
          <w:rFonts w:ascii="Times New Roman" w:hAnsi="Times New Roman" w:cs="Times New Roman"/>
          <w:sz w:val="27"/>
          <w:szCs w:val="27"/>
        </w:rPr>
        <w:t>Подпись                                                                                     «____»_________2024</w:t>
      </w:r>
    </w:p>
    <w:p w:rsidR="00D26456" w:rsidRDefault="00D26456">
      <w:pPr>
        <w:spacing w:line="240" w:lineRule="auto"/>
        <w:rPr>
          <w:rFonts w:ascii="Times New Roman" w:hAnsi="Times New Roman" w:cs="Times New Roman"/>
          <w:sz w:val="27"/>
          <w:szCs w:val="27"/>
        </w:rPr>
      </w:pPr>
    </w:p>
    <w:p w:rsidR="00D26456" w:rsidRDefault="00D26456">
      <w:pPr>
        <w:tabs>
          <w:tab w:val="left" w:pos="7535"/>
        </w:tabs>
        <w:spacing w:line="240" w:lineRule="auto"/>
        <w:ind w:firstLine="4820"/>
        <w:rPr>
          <w:rFonts w:ascii="Times New Roman" w:eastAsia="Calibri" w:hAnsi="Times New Roman" w:cs="Times New Roman"/>
          <w:sz w:val="27"/>
          <w:szCs w:val="27"/>
          <w:lang w:eastAsia="en-US"/>
        </w:rPr>
      </w:pPr>
    </w:p>
    <w:p w:rsidR="00D26456" w:rsidRDefault="00D26456">
      <w:pPr>
        <w:tabs>
          <w:tab w:val="left" w:pos="7535"/>
        </w:tabs>
        <w:spacing w:line="240" w:lineRule="auto"/>
        <w:ind w:firstLine="4820"/>
        <w:rPr>
          <w:rFonts w:ascii="Times New Roman" w:eastAsia="Calibri" w:hAnsi="Times New Roman" w:cs="Times New Roman"/>
          <w:sz w:val="27"/>
          <w:szCs w:val="27"/>
          <w:lang w:eastAsia="en-US"/>
        </w:rPr>
      </w:pPr>
    </w:p>
    <w:p w:rsidR="00D26456" w:rsidRDefault="00D26456">
      <w:pPr>
        <w:tabs>
          <w:tab w:val="left" w:pos="7535"/>
        </w:tabs>
        <w:spacing w:line="240" w:lineRule="auto"/>
        <w:ind w:firstLine="4820"/>
        <w:rPr>
          <w:rFonts w:ascii="Times New Roman" w:eastAsia="Calibri" w:hAnsi="Times New Roman" w:cs="Times New Roman"/>
          <w:sz w:val="27"/>
          <w:szCs w:val="27"/>
          <w:lang w:eastAsia="en-US"/>
        </w:rPr>
      </w:pPr>
    </w:p>
    <w:p w:rsidR="00D26456" w:rsidRDefault="00D26456">
      <w:pPr>
        <w:spacing w:line="240" w:lineRule="auto"/>
        <w:rPr>
          <w:rFonts w:ascii="Times New Roman" w:hAnsi="Times New Roman" w:cs="Times New Roman"/>
          <w:sz w:val="27"/>
          <w:szCs w:val="27"/>
        </w:rPr>
      </w:pPr>
    </w:p>
    <w:sectPr w:rsidR="00D26456">
      <w:pgSz w:w="11906" w:h="16838"/>
      <w:pgMar w:top="709" w:right="851" w:bottom="1134"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E0" w:rsidRDefault="00F774E0">
      <w:pPr>
        <w:spacing w:after="0" w:line="240" w:lineRule="auto"/>
      </w:pPr>
      <w:r>
        <w:separator/>
      </w:r>
    </w:p>
  </w:endnote>
  <w:endnote w:type="continuationSeparator" w:id="0">
    <w:p w:rsidR="00F774E0" w:rsidRDefault="00F7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D" w:rsidRDefault="001933BD">
    <w:pPr>
      <w:pStyle w:val="ad"/>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1933BD" w:rsidRDefault="001933BD">
                          <w:pPr>
                            <w:pStyle w:val="ad"/>
                            <w:rPr>
                              <w:rStyle w:val="ae"/>
                            </w:rPr>
                          </w:pP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" stroked="f">
              <v:fill opacity="0"/>
              <v:textbox style="mso-fit-shape-to-text:t" inset="0,0,0,0">
                <w:txbxContent>
                  <w:p w:rsidR="001933BD" w:rsidRDefault="001933BD">
                    <w:pPr>
                      <w:pStyle w:val="ad"/>
                      <w:rPr>
                        <w:rStyle w:val="ae"/>
                      </w:rPr>
                    </w:pP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D" w:rsidRDefault="001933BD">
    <w:pPr>
      <w:pStyle w:val="ad"/>
      <w:ind w:right="360"/>
      <w:jc w:val="right"/>
    </w:pPr>
  </w:p>
  <w:p w:rsidR="001933BD" w:rsidRDefault="001933B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D" w:rsidRDefault="001933BD">
    <w:pPr>
      <w:pStyle w:val="ad"/>
      <w:ind w:right="360"/>
      <w:jc w:val="right"/>
    </w:pPr>
  </w:p>
  <w:p w:rsidR="001933BD" w:rsidRDefault="001933BD">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D" w:rsidRDefault="001933BD">
    <w:pPr>
      <w:pStyle w:val="ad"/>
      <w:ind w:right="360"/>
      <w:jc w:val="right"/>
    </w:pPr>
  </w:p>
  <w:p w:rsidR="001933BD" w:rsidRDefault="001933BD">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D" w:rsidRDefault="00193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E0" w:rsidRDefault="00F774E0">
      <w:pPr>
        <w:spacing w:after="0" w:line="240" w:lineRule="auto"/>
      </w:pPr>
      <w:r>
        <w:separator/>
      </w:r>
    </w:p>
  </w:footnote>
  <w:footnote w:type="continuationSeparator" w:id="0">
    <w:p w:rsidR="00F774E0" w:rsidRDefault="00F77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5F4"/>
    <w:multiLevelType w:val="multilevel"/>
    <w:tmpl w:val="292C0406"/>
    <w:lvl w:ilvl="0">
      <w:start w:val="3"/>
      <w:numFmt w:val="decimal"/>
      <w:lvlText w:val="%1."/>
      <w:lvlJc w:val="left"/>
      <w:pPr>
        <w:tabs>
          <w:tab w:val="num" w:pos="0"/>
        </w:tabs>
        <w:ind w:left="2062" w:hanging="360"/>
      </w:pPr>
    </w:lvl>
    <w:lvl w:ilvl="1">
      <w:start w:val="1"/>
      <w:numFmt w:val="decimal"/>
      <w:lvlText w:val="%1.%2."/>
      <w:lvlJc w:val="left"/>
      <w:pPr>
        <w:tabs>
          <w:tab w:val="num" w:pos="0"/>
        </w:tabs>
        <w:ind w:left="2629" w:hanging="720"/>
      </w:pPr>
    </w:lvl>
    <w:lvl w:ilvl="2">
      <w:start w:val="1"/>
      <w:numFmt w:val="decimal"/>
      <w:lvlText w:val="%1.%2.%3."/>
      <w:lvlJc w:val="left"/>
      <w:pPr>
        <w:tabs>
          <w:tab w:val="num" w:pos="0"/>
        </w:tabs>
        <w:ind w:left="2836" w:hanging="720"/>
      </w:pPr>
    </w:lvl>
    <w:lvl w:ilvl="3">
      <w:start w:val="1"/>
      <w:numFmt w:val="decimal"/>
      <w:lvlText w:val="%1.%2.%3.%4."/>
      <w:lvlJc w:val="left"/>
      <w:pPr>
        <w:tabs>
          <w:tab w:val="num" w:pos="0"/>
        </w:tabs>
        <w:ind w:left="3403" w:hanging="1080"/>
      </w:pPr>
    </w:lvl>
    <w:lvl w:ilvl="4">
      <w:start w:val="1"/>
      <w:numFmt w:val="decimal"/>
      <w:lvlText w:val="%1.%2.%3.%4.%5."/>
      <w:lvlJc w:val="left"/>
      <w:pPr>
        <w:tabs>
          <w:tab w:val="num" w:pos="0"/>
        </w:tabs>
        <w:ind w:left="3610" w:hanging="1080"/>
      </w:pPr>
    </w:lvl>
    <w:lvl w:ilvl="5">
      <w:start w:val="1"/>
      <w:numFmt w:val="decimal"/>
      <w:lvlText w:val="%1.%2.%3.%4.%5.%6."/>
      <w:lvlJc w:val="left"/>
      <w:pPr>
        <w:tabs>
          <w:tab w:val="num" w:pos="0"/>
        </w:tabs>
        <w:ind w:left="4177" w:hanging="1440"/>
      </w:pPr>
    </w:lvl>
    <w:lvl w:ilvl="6">
      <w:start w:val="1"/>
      <w:numFmt w:val="decimal"/>
      <w:lvlText w:val="%1.%2.%3.%4.%5.%6.%7."/>
      <w:lvlJc w:val="left"/>
      <w:pPr>
        <w:tabs>
          <w:tab w:val="num" w:pos="0"/>
        </w:tabs>
        <w:ind w:left="4744" w:hanging="1800"/>
      </w:pPr>
    </w:lvl>
    <w:lvl w:ilvl="7">
      <w:start w:val="1"/>
      <w:numFmt w:val="decimal"/>
      <w:lvlText w:val="%1.%2.%3.%4.%5.%6.%7.%8."/>
      <w:lvlJc w:val="left"/>
      <w:pPr>
        <w:tabs>
          <w:tab w:val="num" w:pos="0"/>
        </w:tabs>
        <w:ind w:left="4951" w:hanging="1800"/>
      </w:pPr>
    </w:lvl>
    <w:lvl w:ilvl="8">
      <w:start w:val="1"/>
      <w:numFmt w:val="decimal"/>
      <w:lvlText w:val="%1.%2.%3.%4.%5.%6.%7.%8.%9."/>
      <w:lvlJc w:val="left"/>
      <w:pPr>
        <w:tabs>
          <w:tab w:val="num" w:pos="0"/>
        </w:tabs>
        <w:ind w:left="5518" w:hanging="2160"/>
      </w:pPr>
    </w:lvl>
  </w:abstractNum>
  <w:abstractNum w:abstractNumId="1">
    <w:nsid w:val="24197E03"/>
    <w:multiLevelType w:val="hybridMultilevel"/>
    <w:tmpl w:val="372C1630"/>
    <w:lvl w:ilvl="0" w:tplc="CF466D8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A567FF"/>
    <w:multiLevelType w:val="multilevel"/>
    <w:tmpl w:val="D11E1324"/>
    <w:lvl w:ilvl="0">
      <w:start w:val="1"/>
      <w:numFmt w:val="decimal"/>
      <w:lvlText w:val="%1."/>
      <w:lvlJc w:val="left"/>
      <w:pPr>
        <w:tabs>
          <w:tab w:val="num" w:pos="0"/>
        </w:tabs>
        <w:ind w:left="720" w:hanging="36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33DE766F"/>
    <w:multiLevelType w:val="multilevel"/>
    <w:tmpl w:val="B288B60C"/>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4E20ED1"/>
    <w:multiLevelType w:val="hybridMultilevel"/>
    <w:tmpl w:val="3924674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0B3322"/>
    <w:multiLevelType w:val="multilevel"/>
    <w:tmpl w:val="AF7243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764029B"/>
    <w:multiLevelType w:val="multilevel"/>
    <w:tmpl w:val="4F3C41D0"/>
    <w:lvl w:ilvl="0">
      <w:start w:val="5"/>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7">
    <w:nsid w:val="5E453706"/>
    <w:multiLevelType w:val="multilevel"/>
    <w:tmpl w:val="254081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6"/>
  </w:num>
  <w:num w:numId="3">
    <w:abstractNumId w:val="0"/>
  </w:num>
  <w:num w:numId="4">
    <w:abstractNumId w:val="7"/>
  </w:num>
  <w:num w:numId="5">
    <w:abstractNumId w:val="5"/>
  </w:num>
  <w:num w:numId="6">
    <w:abstractNumId w:val="2"/>
    <w:lvlOverride w:ilvl="0">
      <w:startOverride w:val="1"/>
    </w:lvlOverride>
  </w:num>
  <w:num w:numId="7">
    <w:abstractNumId w:val="6"/>
    <w:lvlOverride w:ilvl="0">
      <w:startOverride w:val="5"/>
    </w:lvlOverride>
    <w:lvlOverride w:ilvl="1">
      <w:startOverride w:val="1"/>
    </w:lvlOverride>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56"/>
    <w:rsid w:val="00017BD3"/>
    <w:rsid w:val="000A1460"/>
    <w:rsid w:val="000A2B0A"/>
    <w:rsid w:val="001933BD"/>
    <w:rsid w:val="004A2CAF"/>
    <w:rsid w:val="005D627C"/>
    <w:rsid w:val="005F78C1"/>
    <w:rsid w:val="0069635E"/>
    <w:rsid w:val="006A1100"/>
    <w:rsid w:val="007503C4"/>
    <w:rsid w:val="007C4EA8"/>
    <w:rsid w:val="0083631A"/>
    <w:rsid w:val="00847F2E"/>
    <w:rsid w:val="00D26456"/>
    <w:rsid w:val="00DB3429"/>
    <w:rsid w:val="00E73C4C"/>
    <w:rsid w:val="00F25B4D"/>
    <w:rsid w:val="00F774E0"/>
    <w:rsid w:val="00FE5E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uiPriority w:val="9"/>
    <w:qFormat/>
    <w:rsid w:val="007B02C7"/>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B02C7"/>
    <w:rPr>
      <w:rFonts w:ascii="Times New Roman" w:eastAsia="Times New Roman" w:hAnsi="Times New Roman" w:cs="Times New Roman"/>
      <w:b/>
      <w:bCs/>
      <w:kern w:val="2"/>
      <w:sz w:val="48"/>
      <w:szCs w:val="48"/>
    </w:rPr>
  </w:style>
  <w:style w:type="character" w:customStyle="1" w:styleId="30">
    <w:name w:val="Заголовок 3 Знак"/>
    <w:basedOn w:val="a0"/>
    <w:link w:val="3"/>
    <w:uiPriority w:val="9"/>
    <w:semiHidden/>
    <w:qFormat/>
    <w:rsid w:val="006B5FB3"/>
    <w:rPr>
      <w:rFonts w:asciiTheme="majorHAnsi" w:eastAsiaTheme="majorEastAsia" w:hAnsiTheme="majorHAnsi" w:cstheme="majorBidi"/>
      <w:b/>
      <w:bCs/>
      <w:color w:val="4F81BD" w:themeColor="accent1"/>
    </w:rPr>
  </w:style>
  <w:style w:type="character" w:styleId="a3">
    <w:name w:val="Hyperlink"/>
    <w:basedOn w:val="a0"/>
    <w:uiPriority w:val="99"/>
    <w:unhideWhenUsed/>
    <w:rsid w:val="007B02C7"/>
    <w:rPr>
      <w:color w:val="0000FF"/>
      <w:u w:val="single"/>
    </w:rPr>
  </w:style>
  <w:style w:type="character" w:customStyle="1" w:styleId="label">
    <w:name w:val="label"/>
    <w:basedOn w:val="a0"/>
    <w:qFormat/>
    <w:rsid w:val="007B02C7"/>
  </w:style>
  <w:style w:type="character" w:styleId="a4">
    <w:name w:val="Strong"/>
    <w:basedOn w:val="a0"/>
    <w:uiPriority w:val="22"/>
    <w:qFormat/>
    <w:rsid w:val="007B02C7"/>
    <w:rPr>
      <w:b/>
      <w:bCs/>
    </w:rPr>
  </w:style>
  <w:style w:type="character" w:customStyle="1" w:styleId="a5">
    <w:name w:val="Текст выноски Знак"/>
    <w:basedOn w:val="a0"/>
    <w:link w:val="a6"/>
    <w:uiPriority w:val="99"/>
    <w:semiHidden/>
    <w:qFormat/>
    <w:rsid w:val="007B02C7"/>
    <w:rPr>
      <w:rFonts w:ascii="Tahoma" w:hAnsi="Tahoma" w:cs="Tahoma"/>
      <w:sz w:val="16"/>
      <w:szCs w:val="16"/>
    </w:rPr>
  </w:style>
  <w:style w:type="character" w:customStyle="1" w:styleId="a7">
    <w:name w:val="Без интервала Знак"/>
    <w:basedOn w:val="a0"/>
    <w:link w:val="a8"/>
    <w:uiPriority w:val="1"/>
    <w:qFormat/>
    <w:rsid w:val="00620B35"/>
  </w:style>
  <w:style w:type="character" w:customStyle="1" w:styleId="ConsPlusNormal">
    <w:name w:val="ConsPlusNormal Знак"/>
    <w:link w:val="ConsPlusNormal0"/>
    <w:uiPriority w:val="99"/>
    <w:qFormat/>
    <w:locked/>
    <w:rsid w:val="00620B35"/>
    <w:rPr>
      <w:rFonts w:ascii="Arial" w:eastAsia="Times New Roman" w:hAnsi="Arial" w:cs="Arial"/>
      <w:sz w:val="20"/>
      <w:szCs w:val="20"/>
    </w:rPr>
  </w:style>
  <w:style w:type="character" w:customStyle="1" w:styleId="a9">
    <w:name w:val="Цветовое выделение для Нормальный"/>
    <w:basedOn w:val="a0"/>
    <w:uiPriority w:val="99"/>
    <w:qFormat/>
    <w:rsid w:val="00CA2E22"/>
  </w:style>
  <w:style w:type="character" w:customStyle="1" w:styleId="aa">
    <w:name w:val="Основной текст Знак"/>
    <w:basedOn w:val="a0"/>
    <w:link w:val="ab"/>
    <w:qFormat/>
    <w:rsid w:val="00BB1B4E"/>
    <w:rPr>
      <w:rFonts w:ascii="Times New Roman" w:eastAsia="Times New Roman" w:hAnsi="Times New Roman" w:cs="Times New Roman"/>
      <w:sz w:val="24"/>
      <w:szCs w:val="24"/>
    </w:rPr>
  </w:style>
  <w:style w:type="character" w:customStyle="1" w:styleId="ac">
    <w:name w:val="Нижний колонтитул Знак"/>
    <w:basedOn w:val="a0"/>
    <w:link w:val="ad"/>
    <w:qFormat/>
    <w:rsid w:val="00620B35"/>
    <w:rPr>
      <w:rFonts w:ascii="Times New Roman" w:eastAsia="Times New Roman" w:hAnsi="Times New Roman" w:cs="Times New Roman"/>
      <w:sz w:val="24"/>
      <w:szCs w:val="24"/>
    </w:rPr>
  </w:style>
  <w:style w:type="character" w:styleId="ae">
    <w:name w:val="page number"/>
    <w:basedOn w:val="a0"/>
    <w:qFormat/>
    <w:rsid w:val="00620B35"/>
  </w:style>
  <w:style w:type="character" w:customStyle="1" w:styleId="af">
    <w:name w:val="Верхний колонтитул Знак"/>
    <w:basedOn w:val="a0"/>
    <w:link w:val="af0"/>
    <w:uiPriority w:val="99"/>
    <w:semiHidden/>
    <w:qFormat/>
    <w:rsid w:val="00620B35"/>
    <w:rPr>
      <w:rFonts w:ascii="Times New Roman" w:eastAsia="Times New Roman" w:hAnsi="Times New Roman" w:cs="Times New Roman"/>
      <w:sz w:val="24"/>
      <w:szCs w:val="24"/>
    </w:rPr>
  </w:style>
  <w:style w:type="character" w:customStyle="1" w:styleId="2">
    <w:name w:val="Основной текст (2)_"/>
    <w:link w:val="20"/>
    <w:qFormat/>
    <w:locked/>
    <w:rsid w:val="00620B35"/>
    <w:rPr>
      <w:sz w:val="28"/>
      <w:szCs w:val="28"/>
      <w:shd w:val="clear" w:color="auto" w:fill="FFFFFF"/>
    </w:rPr>
  </w:style>
  <w:style w:type="paragraph" w:customStyle="1" w:styleId="Heading">
    <w:name w:val="Heading"/>
    <w:basedOn w:val="a"/>
    <w:next w:val="ab"/>
    <w:qFormat/>
    <w:pPr>
      <w:keepNext/>
      <w:spacing w:before="240" w:after="120"/>
    </w:pPr>
    <w:rPr>
      <w:rFonts w:ascii="Liberation Sans" w:eastAsia="DejaVu Sans" w:hAnsi="Liberation Sans" w:cs="DejaVu Sans"/>
      <w:sz w:val="28"/>
      <w:szCs w:val="28"/>
    </w:rPr>
  </w:style>
  <w:style w:type="paragraph" w:styleId="ab">
    <w:name w:val="Body Text"/>
    <w:basedOn w:val="a"/>
    <w:link w:val="aa"/>
    <w:rsid w:val="00BB1B4E"/>
    <w:pPr>
      <w:spacing w:after="0" w:line="240" w:lineRule="auto"/>
      <w:jc w:val="both"/>
    </w:pPr>
    <w:rPr>
      <w:rFonts w:ascii="Times New Roman" w:eastAsia="Times New Roman" w:hAnsi="Times New Roman" w:cs="Times New Roman"/>
      <w:sz w:val="24"/>
      <w:szCs w:val="24"/>
    </w:rPr>
  </w:style>
  <w:style w:type="paragraph" w:styleId="af1">
    <w:name w:val="List"/>
    <w:basedOn w:val="ab"/>
  </w:style>
  <w:style w:type="paragraph" w:styleId="af2">
    <w:name w:val="caption"/>
    <w:basedOn w:val="a"/>
    <w:next w:val="a"/>
    <w:uiPriority w:val="35"/>
    <w:unhideWhenUsed/>
    <w:qFormat/>
    <w:rsid w:val="00620B35"/>
    <w:pPr>
      <w:spacing w:line="240" w:lineRule="auto"/>
      <w:jc w:val="both"/>
    </w:pPr>
    <w:rPr>
      <w:rFonts w:ascii="Times New Roman" w:eastAsia="Times New Roman" w:hAnsi="Times New Roman" w:cs="Times New Roman"/>
      <w:b/>
      <w:bCs/>
      <w:color w:val="4F81BD" w:themeColor="accent1"/>
      <w:sz w:val="18"/>
      <w:szCs w:val="18"/>
    </w:rPr>
  </w:style>
  <w:style w:type="paragraph" w:customStyle="1" w:styleId="Index">
    <w:name w:val="Index"/>
    <w:basedOn w:val="a"/>
    <w:qFormat/>
    <w:pPr>
      <w:suppressLineNumbers/>
    </w:pPr>
  </w:style>
  <w:style w:type="paragraph" w:styleId="af3">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6">
    <w:name w:val="Balloon Text"/>
    <w:basedOn w:val="a"/>
    <w:link w:val="a5"/>
    <w:uiPriority w:val="99"/>
    <w:semiHidden/>
    <w:unhideWhenUsed/>
    <w:qFormat/>
    <w:rsid w:val="007B02C7"/>
    <w:pPr>
      <w:spacing w:after="0" w:line="240" w:lineRule="auto"/>
    </w:pPr>
    <w:rPr>
      <w:rFonts w:ascii="Tahoma" w:hAnsi="Tahoma" w:cs="Tahoma"/>
      <w:sz w:val="16"/>
      <w:szCs w:val="16"/>
    </w:rPr>
  </w:style>
  <w:style w:type="paragraph" w:styleId="a8">
    <w:name w:val="No Spacing"/>
    <w:link w:val="a7"/>
    <w:uiPriority w:val="1"/>
    <w:qFormat/>
    <w:rsid w:val="000B74D2"/>
  </w:style>
  <w:style w:type="paragraph" w:styleId="af4">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link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a"/>
    <w:qFormat/>
  </w:style>
  <w:style w:type="paragraph" w:styleId="ad">
    <w:name w:val="footer"/>
    <w:basedOn w:val="a"/>
    <w:link w:val="ac"/>
    <w:unhideWhenUsed/>
    <w:rsid w:val="00620B35"/>
    <w:pPr>
      <w:tabs>
        <w:tab w:val="center" w:pos="4677"/>
        <w:tab w:val="right" w:pos="9355"/>
      </w:tabs>
      <w:spacing w:after="60" w:line="240" w:lineRule="auto"/>
      <w:jc w:val="both"/>
    </w:pPr>
    <w:rPr>
      <w:rFonts w:ascii="Times New Roman" w:eastAsia="Times New Roman" w:hAnsi="Times New Roman" w:cs="Times New Roman"/>
      <w:sz w:val="24"/>
      <w:szCs w:val="24"/>
    </w:rPr>
  </w:style>
  <w:style w:type="paragraph" w:customStyle="1" w:styleId="af5">
    <w:name w:val="Таблицы (моноширинный)"/>
    <w:basedOn w:val="a"/>
    <w:next w:val="a"/>
    <w:uiPriority w:val="99"/>
    <w:qFormat/>
    <w:rsid w:val="00620B35"/>
    <w:pPr>
      <w:widowControl w:val="0"/>
      <w:spacing w:after="0" w:line="240" w:lineRule="auto"/>
      <w:jc w:val="both"/>
    </w:pPr>
    <w:rPr>
      <w:rFonts w:ascii="Courier New" w:eastAsia="Times New Roman" w:hAnsi="Courier New" w:cs="Courier New"/>
      <w:sz w:val="24"/>
      <w:szCs w:val="24"/>
    </w:rPr>
  </w:style>
  <w:style w:type="paragraph" w:styleId="af0">
    <w:name w:val="header"/>
    <w:basedOn w:val="a"/>
    <w:link w:val="af"/>
    <w:uiPriority w:val="99"/>
    <w:semiHidden/>
    <w:unhideWhenUsed/>
    <w:rsid w:val="00620B35"/>
    <w:pPr>
      <w:tabs>
        <w:tab w:val="center" w:pos="4677"/>
        <w:tab w:val="right" w:pos="9355"/>
      </w:tabs>
      <w:spacing w:after="0" w:line="240" w:lineRule="auto"/>
      <w:jc w:val="both"/>
    </w:pPr>
    <w:rPr>
      <w:rFonts w:ascii="Times New Roman" w:eastAsia="Times New Roman" w:hAnsi="Times New Roman" w:cs="Times New Roman"/>
      <w:sz w:val="24"/>
      <w:szCs w:val="24"/>
    </w:rPr>
  </w:style>
  <w:style w:type="paragraph" w:customStyle="1" w:styleId="20">
    <w:name w:val="Основной текст (2)"/>
    <w:basedOn w:val="a"/>
    <w:link w:val="2"/>
    <w:qFormat/>
    <w:rsid w:val="00620B35"/>
    <w:pPr>
      <w:widowControl w:val="0"/>
      <w:shd w:val="clear" w:color="auto" w:fill="FFFFFF"/>
      <w:spacing w:before="900" w:after="720" w:line="322" w:lineRule="exact"/>
      <w:jc w:val="center"/>
    </w:pPr>
    <w:rPr>
      <w:sz w:val="28"/>
      <w:szCs w:val="28"/>
    </w:rPr>
  </w:style>
  <w:style w:type="paragraph" w:customStyle="1" w:styleId="FrameContents">
    <w:name w:val="Frame Contents"/>
    <w:basedOn w:val="a"/>
    <w:qFormat/>
  </w:style>
  <w:style w:type="table" w:styleId="af6">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uiPriority w:val="9"/>
    <w:qFormat/>
    <w:rsid w:val="007B02C7"/>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B02C7"/>
    <w:rPr>
      <w:rFonts w:ascii="Times New Roman" w:eastAsia="Times New Roman" w:hAnsi="Times New Roman" w:cs="Times New Roman"/>
      <w:b/>
      <w:bCs/>
      <w:kern w:val="2"/>
      <w:sz w:val="48"/>
      <w:szCs w:val="48"/>
    </w:rPr>
  </w:style>
  <w:style w:type="character" w:customStyle="1" w:styleId="30">
    <w:name w:val="Заголовок 3 Знак"/>
    <w:basedOn w:val="a0"/>
    <w:link w:val="3"/>
    <w:uiPriority w:val="9"/>
    <w:semiHidden/>
    <w:qFormat/>
    <w:rsid w:val="006B5FB3"/>
    <w:rPr>
      <w:rFonts w:asciiTheme="majorHAnsi" w:eastAsiaTheme="majorEastAsia" w:hAnsiTheme="majorHAnsi" w:cstheme="majorBidi"/>
      <w:b/>
      <w:bCs/>
      <w:color w:val="4F81BD" w:themeColor="accent1"/>
    </w:rPr>
  </w:style>
  <w:style w:type="character" w:styleId="a3">
    <w:name w:val="Hyperlink"/>
    <w:basedOn w:val="a0"/>
    <w:uiPriority w:val="99"/>
    <w:unhideWhenUsed/>
    <w:rsid w:val="007B02C7"/>
    <w:rPr>
      <w:color w:val="0000FF"/>
      <w:u w:val="single"/>
    </w:rPr>
  </w:style>
  <w:style w:type="character" w:customStyle="1" w:styleId="label">
    <w:name w:val="label"/>
    <w:basedOn w:val="a0"/>
    <w:qFormat/>
    <w:rsid w:val="007B02C7"/>
  </w:style>
  <w:style w:type="character" w:styleId="a4">
    <w:name w:val="Strong"/>
    <w:basedOn w:val="a0"/>
    <w:uiPriority w:val="22"/>
    <w:qFormat/>
    <w:rsid w:val="007B02C7"/>
    <w:rPr>
      <w:b/>
      <w:bCs/>
    </w:rPr>
  </w:style>
  <w:style w:type="character" w:customStyle="1" w:styleId="a5">
    <w:name w:val="Текст выноски Знак"/>
    <w:basedOn w:val="a0"/>
    <w:link w:val="a6"/>
    <w:uiPriority w:val="99"/>
    <w:semiHidden/>
    <w:qFormat/>
    <w:rsid w:val="007B02C7"/>
    <w:rPr>
      <w:rFonts w:ascii="Tahoma" w:hAnsi="Tahoma" w:cs="Tahoma"/>
      <w:sz w:val="16"/>
      <w:szCs w:val="16"/>
    </w:rPr>
  </w:style>
  <w:style w:type="character" w:customStyle="1" w:styleId="a7">
    <w:name w:val="Без интервала Знак"/>
    <w:basedOn w:val="a0"/>
    <w:link w:val="a8"/>
    <w:uiPriority w:val="1"/>
    <w:qFormat/>
    <w:rsid w:val="00620B35"/>
  </w:style>
  <w:style w:type="character" w:customStyle="1" w:styleId="ConsPlusNormal">
    <w:name w:val="ConsPlusNormal Знак"/>
    <w:link w:val="ConsPlusNormal0"/>
    <w:uiPriority w:val="99"/>
    <w:qFormat/>
    <w:locked/>
    <w:rsid w:val="00620B35"/>
    <w:rPr>
      <w:rFonts w:ascii="Arial" w:eastAsia="Times New Roman" w:hAnsi="Arial" w:cs="Arial"/>
      <w:sz w:val="20"/>
      <w:szCs w:val="20"/>
    </w:rPr>
  </w:style>
  <w:style w:type="character" w:customStyle="1" w:styleId="a9">
    <w:name w:val="Цветовое выделение для Нормальный"/>
    <w:basedOn w:val="a0"/>
    <w:uiPriority w:val="99"/>
    <w:qFormat/>
    <w:rsid w:val="00CA2E22"/>
  </w:style>
  <w:style w:type="character" w:customStyle="1" w:styleId="aa">
    <w:name w:val="Основной текст Знак"/>
    <w:basedOn w:val="a0"/>
    <w:link w:val="ab"/>
    <w:qFormat/>
    <w:rsid w:val="00BB1B4E"/>
    <w:rPr>
      <w:rFonts w:ascii="Times New Roman" w:eastAsia="Times New Roman" w:hAnsi="Times New Roman" w:cs="Times New Roman"/>
      <w:sz w:val="24"/>
      <w:szCs w:val="24"/>
    </w:rPr>
  </w:style>
  <w:style w:type="character" w:customStyle="1" w:styleId="ac">
    <w:name w:val="Нижний колонтитул Знак"/>
    <w:basedOn w:val="a0"/>
    <w:link w:val="ad"/>
    <w:qFormat/>
    <w:rsid w:val="00620B35"/>
    <w:rPr>
      <w:rFonts w:ascii="Times New Roman" w:eastAsia="Times New Roman" w:hAnsi="Times New Roman" w:cs="Times New Roman"/>
      <w:sz w:val="24"/>
      <w:szCs w:val="24"/>
    </w:rPr>
  </w:style>
  <w:style w:type="character" w:styleId="ae">
    <w:name w:val="page number"/>
    <w:basedOn w:val="a0"/>
    <w:qFormat/>
    <w:rsid w:val="00620B35"/>
  </w:style>
  <w:style w:type="character" w:customStyle="1" w:styleId="af">
    <w:name w:val="Верхний колонтитул Знак"/>
    <w:basedOn w:val="a0"/>
    <w:link w:val="af0"/>
    <w:uiPriority w:val="99"/>
    <w:semiHidden/>
    <w:qFormat/>
    <w:rsid w:val="00620B35"/>
    <w:rPr>
      <w:rFonts w:ascii="Times New Roman" w:eastAsia="Times New Roman" w:hAnsi="Times New Roman" w:cs="Times New Roman"/>
      <w:sz w:val="24"/>
      <w:szCs w:val="24"/>
    </w:rPr>
  </w:style>
  <w:style w:type="character" w:customStyle="1" w:styleId="2">
    <w:name w:val="Основной текст (2)_"/>
    <w:link w:val="20"/>
    <w:qFormat/>
    <w:locked/>
    <w:rsid w:val="00620B35"/>
    <w:rPr>
      <w:sz w:val="28"/>
      <w:szCs w:val="28"/>
      <w:shd w:val="clear" w:color="auto" w:fill="FFFFFF"/>
    </w:rPr>
  </w:style>
  <w:style w:type="paragraph" w:customStyle="1" w:styleId="Heading">
    <w:name w:val="Heading"/>
    <w:basedOn w:val="a"/>
    <w:next w:val="ab"/>
    <w:qFormat/>
    <w:pPr>
      <w:keepNext/>
      <w:spacing w:before="240" w:after="120"/>
    </w:pPr>
    <w:rPr>
      <w:rFonts w:ascii="Liberation Sans" w:eastAsia="DejaVu Sans" w:hAnsi="Liberation Sans" w:cs="DejaVu Sans"/>
      <w:sz w:val="28"/>
      <w:szCs w:val="28"/>
    </w:rPr>
  </w:style>
  <w:style w:type="paragraph" w:styleId="ab">
    <w:name w:val="Body Text"/>
    <w:basedOn w:val="a"/>
    <w:link w:val="aa"/>
    <w:rsid w:val="00BB1B4E"/>
    <w:pPr>
      <w:spacing w:after="0" w:line="240" w:lineRule="auto"/>
      <w:jc w:val="both"/>
    </w:pPr>
    <w:rPr>
      <w:rFonts w:ascii="Times New Roman" w:eastAsia="Times New Roman" w:hAnsi="Times New Roman" w:cs="Times New Roman"/>
      <w:sz w:val="24"/>
      <w:szCs w:val="24"/>
    </w:rPr>
  </w:style>
  <w:style w:type="paragraph" w:styleId="af1">
    <w:name w:val="List"/>
    <w:basedOn w:val="ab"/>
  </w:style>
  <w:style w:type="paragraph" w:styleId="af2">
    <w:name w:val="caption"/>
    <w:basedOn w:val="a"/>
    <w:next w:val="a"/>
    <w:uiPriority w:val="35"/>
    <w:unhideWhenUsed/>
    <w:qFormat/>
    <w:rsid w:val="00620B35"/>
    <w:pPr>
      <w:spacing w:line="240" w:lineRule="auto"/>
      <w:jc w:val="both"/>
    </w:pPr>
    <w:rPr>
      <w:rFonts w:ascii="Times New Roman" w:eastAsia="Times New Roman" w:hAnsi="Times New Roman" w:cs="Times New Roman"/>
      <w:b/>
      <w:bCs/>
      <w:color w:val="4F81BD" w:themeColor="accent1"/>
      <w:sz w:val="18"/>
      <w:szCs w:val="18"/>
    </w:rPr>
  </w:style>
  <w:style w:type="paragraph" w:customStyle="1" w:styleId="Index">
    <w:name w:val="Index"/>
    <w:basedOn w:val="a"/>
    <w:qFormat/>
    <w:pPr>
      <w:suppressLineNumbers/>
    </w:pPr>
  </w:style>
  <w:style w:type="paragraph" w:styleId="af3">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6">
    <w:name w:val="Balloon Text"/>
    <w:basedOn w:val="a"/>
    <w:link w:val="a5"/>
    <w:uiPriority w:val="99"/>
    <w:semiHidden/>
    <w:unhideWhenUsed/>
    <w:qFormat/>
    <w:rsid w:val="007B02C7"/>
    <w:pPr>
      <w:spacing w:after="0" w:line="240" w:lineRule="auto"/>
    </w:pPr>
    <w:rPr>
      <w:rFonts w:ascii="Tahoma" w:hAnsi="Tahoma" w:cs="Tahoma"/>
      <w:sz w:val="16"/>
      <w:szCs w:val="16"/>
    </w:rPr>
  </w:style>
  <w:style w:type="paragraph" w:styleId="a8">
    <w:name w:val="No Spacing"/>
    <w:link w:val="a7"/>
    <w:uiPriority w:val="1"/>
    <w:qFormat/>
    <w:rsid w:val="000B74D2"/>
  </w:style>
  <w:style w:type="paragraph" w:styleId="af4">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link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a"/>
    <w:qFormat/>
  </w:style>
  <w:style w:type="paragraph" w:styleId="ad">
    <w:name w:val="footer"/>
    <w:basedOn w:val="a"/>
    <w:link w:val="ac"/>
    <w:unhideWhenUsed/>
    <w:rsid w:val="00620B35"/>
    <w:pPr>
      <w:tabs>
        <w:tab w:val="center" w:pos="4677"/>
        <w:tab w:val="right" w:pos="9355"/>
      </w:tabs>
      <w:spacing w:after="60" w:line="240" w:lineRule="auto"/>
      <w:jc w:val="both"/>
    </w:pPr>
    <w:rPr>
      <w:rFonts w:ascii="Times New Roman" w:eastAsia="Times New Roman" w:hAnsi="Times New Roman" w:cs="Times New Roman"/>
      <w:sz w:val="24"/>
      <w:szCs w:val="24"/>
    </w:rPr>
  </w:style>
  <w:style w:type="paragraph" w:customStyle="1" w:styleId="af5">
    <w:name w:val="Таблицы (моноширинный)"/>
    <w:basedOn w:val="a"/>
    <w:next w:val="a"/>
    <w:uiPriority w:val="99"/>
    <w:qFormat/>
    <w:rsid w:val="00620B35"/>
    <w:pPr>
      <w:widowControl w:val="0"/>
      <w:spacing w:after="0" w:line="240" w:lineRule="auto"/>
      <w:jc w:val="both"/>
    </w:pPr>
    <w:rPr>
      <w:rFonts w:ascii="Courier New" w:eastAsia="Times New Roman" w:hAnsi="Courier New" w:cs="Courier New"/>
      <w:sz w:val="24"/>
      <w:szCs w:val="24"/>
    </w:rPr>
  </w:style>
  <w:style w:type="paragraph" w:styleId="af0">
    <w:name w:val="header"/>
    <w:basedOn w:val="a"/>
    <w:link w:val="af"/>
    <w:uiPriority w:val="99"/>
    <w:semiHidden/>
    <w:unhideWhenUsed/>
    <w:rsid w:val="00620B35"/>
    <w:pPr>
      <w:tabs>
        <w:tab w:val="center" w:pos="4677"/>
        <w:tab w:val="right" w:pos="9355"/>
      </w:tabs>
      <w:spacing w:after="0" w:line="240" w:lineRule="auto"/>
      <w:jc w:val="both"/>
    </w:pPr>
    <w:rPr>
      <w:rFonts w:ascii="Times New Roman" w:eastAsia="Times New Roman" w:hAnsi="Times New Roman" w:cs="Times New Roman"/>
      <w:sz w:val="24"/>
      <w:szCs w:val="24"/>
    </w:rPr>
  </w:style>
  <w:style w:type="paragraph" w:customStyle="1" w:styleId="20">
    <w:name w:val="Основной текст (2)"/>
    <w:basedOn w:val="a"/>
    <w:link w:val="2"/>
    <w:qFormat/>
    <w:rsid w:val="00620B35"/>
    <w:pPr>
      <w:widowControl w:val="0"/>
      <w:shd w:val="clear" w:color="auto" w:fill="FFFFFF"/>
      <w:spacing w:before="900" w:after="720" w:line="322" w:lineRule="exact"/>
      <w:jc w:val="center"/>
    </w:pPr>
    <w:rPr>
      <w:sz w:val="28"/>
      <w:szCs w:val="28"/>
    </w:rPr>
  </w:style>
  <w:style w:type="paragraph" w:customStyle="1" w:styleId="FrameContents">
    <w:name w:val="Frame Contents"/>
    <w:basedOn w:val="a"/>
    <w:qFormat/>
  </w:style>
  <w:style w:type="table" w:styleId="af6">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99865">
      <w:bodyDiv w:val="1"/>
      <w:marLeft w:val="0"/>
      <w:marRight w:val="0"/>
      <w:marTop w:val="0"/>
      <w:marBottom w:val="0"/>
      <w:divBdr>
        <w:top w:val="none" w:sz="0" w:space="0" w:color="auto"/>
        <w:left w:val="none" w:sz="0" w:space="0" w:color="auto"/>
        <w:bottom w:val="none" w:sz="0" w:space="0" w:color="auto"/>
        <w:right w:val="none" w:sz="0" w:space="0" w:color="auto"/>
      </w:divBdr>
    </w:div>
    <w:div w:id="108260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egrp365.org/reestr?egrp=56:47:0000000:1596"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grp365.org/reestr?egrp=56:47:0000000:1596" TargetMode="External"/><Relationship Id="rId25" Type="http://schemas.openxmlformats.org/officeDocument/2006/relationships/hyperlink" Target="http://soliletsk.ru/" TargetMode="External"/><Relationship Id="rId12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p365.org/reestr?egrp=56:47:0000000:1596" TargetMode="External"/><Relationship Id="rId20" Type="http://schemas.openxmlformats.org/officeDocument/2006/relationships/hyperlink" Target="https://egrp365.org/reestr?egrp=56:47:0000000:15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oliletsk.ru/" TargetMode="External"/><Relationship Id="rId128"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egrp365.org/reestr?egrp=56:47:0000000:1596" TargetMode="External"/><Relationship Id="rId23" Type="http://schemas.openxmlformats.org/officeDocument/2006/relationships/hyperlink" Target="consultantplus://offline/ref=175FBBFF51EFC6049E06FF8141D0F70A403D385143702A3553B9341EA6A1EAF98DF2695FA5CF6D3762167FB7q3H" TargetMode="External"/><Relationship Id="rId127" Type="http://schemas.openxmlformats.org/officeDocument/2006/relationships/image" Target="media/image4.jpeg"/><Relationship Id="rId10" Type="http://schemas.openxmlformats.org/officeDocument/2006/relationships/hyperlink" Target="http://soliletsk.ru/" TargetMode="External"/><Relationship Id="rId19" Type="http://schemas.openxmlformats.org/officeDocument/2006/relationships/hyperlink" Target="https://egrp365.org/reestr?egrp=56:47:0000000:1650"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egrp365.org/reestr?egrp=56:47:0000000:1596" TargetMode="External"/><Relationship Id="rId22" Type="http://schemas.openxmlformats.org/officeDocument/2006/relationships/footer" Target="footer5.xml"/><Relationship Id="rId27"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5225-018F-462F-9DBE-7FDA504C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12821</Words>
  <Characters>73085</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2.Организатор аукциона</vt:lpstr>
      <vt:lpstr>        </vt:lpstr>
      <vt:lpstr>        Аукционная документация о проведение торгов, Извещение о проведение торгов в фор</vt:lpstr>
      <vt:lpstr>        </vt:lpstr>
      <vt:lpstr>        3.3.Организатор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6.2.Организатор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Ткачева</cp:lastModifiedBy>
  <cp:revision>12</cp:revision>
  <cp:lastPrinted>2024-04-16T06:14:00Z</cp:lastPrinted>
  <dcterms:created xsi:type="dcterms:W3CDTF">2024-04-08T04:34:00Z</dcterms:created>
  <dcterms:modified xsi:type="dcterms:W3CDTF">2024-05-06T04:49:00Z</dcterms:modified>
  <dc:language>ru-RU</dc:language>
</cp:coreProperties>
</file>