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8A61CB" w:rsidRDefault="00962604" w:rsidP="00962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B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962604" w:rsidRPr="008A61CB" w:rsidRDefault="0035295F" w:rsidP="00962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B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муниципального образования </w:t>
      </w:r>
      <w:proofErr w:type="spellStart"/>
      <w:r w:rsidRPr="008A61CB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b/>
          <w:sz w:val="28"/>
          <w:szCs w:val="28"/>
        </w:rPr>
        <w:t xml:space="preserve"> городской округ на 201</w:t>
      </w:r>
      <w:r w:rsidR="009137C9" w:rsidRPr="008A61CB">
        <w:rPr>
          <w:rFonts w:ascii="Times New Roman" w:hAnsi="Times New Roman" w:cs="Times New Roman"/>
          <w:b/>
          <w:sz w:val="28"/>
          <w:szCs w:val="28"/>
        </w:rPr>
        <w:t>8</w:t>
      </w:r>
      <w:r w:rsidRPr="008A61C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9137C9" w:rsidRPr="008A61CB">
        <w:rPr>
          <w:rFonts w:ascii="Times New Roman" w:hAnsi="Times New Roman" w:cs="Times New Roman"/>
          <w:b/>
          <w:sz w:val="28"/>
          <w:szCs w:val="28"/>
        </w:rPr>
        <w:t>9</w:t>
      </w:r>
      <w:r w:rsidRPr="008A61C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137C9" w:rsidRPr="008A61CB">
        <w:rPr>
          <w:rFonts w:ascii="Times New Roman" w:hAnsi="Times New Roman" w:cs="Times New Roman"/>
          <w:b/>
          <w:sz w:val="28"/>
          <w:szCs w:val="28"/>
        </w:rPr>
        <w:t>20</w:t>
      </w:r>
      <w:r w:rsidRPr="008A61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A61CB" w:rsidRPr="008A61CB" w:rsidRDefault="003527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8A61CB" w:rsidRDefault="00DD276F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137C9" w:rsidRPr="008A61CB">
        <w:rPr>
          <w:rFonts w:ascii="Times New Roman" w:hAnsi="Times New Roman" w:cs="Times New Roman"/>
          <w:sz w:val="28"/>
          <w:szCs w:val="28"/>
        </w:rPr>
        <w:t>05</w:t>
      </w:r>
      <w:r w:rsidR="00962604" w:rsidRPr="008A61CB">
        <w:rPr>
          <w:rFonts w:ascii="Times New Roman" w:hAnsi="Times New Roman" w:cs="Times New Roman"/>
          <w:sz w:val="28"/>
          <w:szCs w:val="28"/>
        </w:rPr>
        <w:t>.1</w:t>
      </w:r>
      <w:r w:rsidR="009137C9" w:rsidRPr="008A61CB">
        <w:rPr>
          <w:rFonts w:ascii="Times New Roman" w:hAnsi="Times New Roman" w:cs="Times New Roman"/>
          <w:sz w:val="28"/>
          <w:szCs w:val="28"/>
        </w:rPr>
        <w:t>2</w:t>
      </w:r>
      <w:r w:rsidR="00962604" w:rsidRPr="008A61CB">
        <w:rPr>
          <w:rFonts w:ascii="Times New Roman" w:hAnsi="Times New Roman" w:cs="Times New Roman"/>
          <w:sz w:val="28"/>
          <w:szCs w:val="28"/>
        </w:rPr>
        <w:t>.201</w:t>
      </w:r>
      <w:r w:rsidR="009137C9" w:rsidRPr="008A61CB">
        <w:rPr>
          <w:rFonts w:ascii="Times New Roman" w:hAnsi="Times New Roman" w:cs="Times New Roman"/>
          <w:sz w:val="28"/>
          <w:szCs w:val="28"/>
        </w:rPr>
        <w:t>7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Время проведения: 13.00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Место проведения: Детская школа искусств (г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>оль– Илецк,</w:t>
      </w:r>
      <w:r w:rsidR="009137C9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ул.Орская,99)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Присутствуют: депутаты Совета депутатов городского округа, представители органов местного самоуправления, руководители  муниципальных учреждений и предприятий. Всего на слушаниях присутствует 45 человек.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Председательствует на публичных слушаниях </w:t>
      </w:r>
      <w:r w:rsidR="008271CD" w:rsidRPr="008A61CB">
        <w:rPr>
          <w:rFonts w:ascii="Times New Roman" w:hAnsi="Times New Roman" w:cs="Times New Roman"/>
          <w:sz w:val="28"/>
          <w:szCs w:val="28"/>
        </w:rPr>
        <w:t>Кузьмин Алексей Александрович</w:t>
      </w: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>лав</w:t>
      </w:r>
      <w:r w:rsidR="008271CD" w:rsidRPr="008A61CB">
        <w:rPr>
          <w:rFonts w:ascii="Times New Roman" w:hAnsi="Times New Roman" w:cs="Times New Roman"/>
          <w:sz w:val="28"/>
          <w:szCs w:val="28"/>
        </w:rPr>
        <w:t>а</w:t>
      </w:r>
      <w:r w:rsidRPr="008A6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Доклад по проекту бюджета муниципального образования Соль –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8271CD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271CD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8271CD" w:rsidRPr="008A61CB">
        <w:rPr>
          <w:rFonts w:ascii="Times New Roman" w:hAnsi="Times New Roman" w:cs="Times New Roman"/>
          <w:sz w:val="28"/>
          <w:szCs w:val="28"/>
        </w:rPr>
        <w:t>Беседина Л.В.</w:t>
      </w:r>
      <w:r w:rsidRPr="008A61CB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 администрации Соль –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Доклад по результатам экспертизы проекта бюджета муниципального образования Соль –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8271CD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271CD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 – счетной палаты муниципального образования Соль –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5295F" w:rsidRPr="008A61CB" w:rsidRDefault="0035295F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35295F" w:rsidRPr="008A61CB">
        <w:rPr>
          <w:rFonts w:ascii="Times New Roman" w:hAnsi="Times New Roman" w:cs="Times New Roman"/>
          <w:sz w:val="28"/>
          <w:szCs w:val="28"/>
        </w:rPr>
        <w:t xml:space="preserve">1. </w:t>
      </w:r>
      <w:r w:rsidRPr="008A61CB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 </w:t>
      </w:r>
      <w:r w:rsidR="008271CD" w:rsidRPr="008A61CB">
        <w:rPr>
          <w:rFonts w:ascii="Times New Roman" w:hAnsi="Times New Roman" w:cs="Times New Roman"/>
          <w:sz w:val="28"/>
          <w:szCs w:val="28"/>
        </w:rPr>
        <w:t>А.А.Кузьмин</w:t>
      </w:r>
      <w:r w:rsidRPr="008A6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604" w:rsidRPr="008A61CB" w:rsidRDefault="00962604" w:rsidP="00DD27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бюджета муниципального образования Соль –</w:t>
      </w:r>
      <w:r w:rsidR="008271CD" w:rsidRPr="008A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1CD"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271CD"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271CD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годов проводятся в соответствии с постановлением администрации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8271CD" w:rsidRPr="008A61CB">
        <w:rPr>
          <w:rFonts w:ascii="Times New Roman" w:hAnsi="Times New Roman" w:cs="Times New Roman"/>
          <w:sz w:val="28"/>
          <w:szCs w:val="28"/>
        </w:rPr>
        <w:t>15</w:t>
      </w:r>
      <w:r w:rsidRPr="008A61CB">
        <w:rPr>
          <w:rFonts w:ascii="Times New Roman" w:hAnsi="Times New Roman" w:cs="Times New Roman"/>
          <w:sz w:val="28"/>
          <w:szCs w:val="28"/>
        </w:rPr>
        <w:t>.11.201</w:t>
      </w:r>
      <w:r w:rsidR="008271CD" w:rsidRPr="008A61CB">
        <w:rPr>
          <w:rFonts w:ascii="Times New Roman" w:hAnsi="Times New Roman" w:cs="Times New Roman"/>
          <w:sz w:val="28"/>
          <w:szCs w:val="28"/>
        </w:rPr>
        <w:t>7</w:t>
      </w:r>
      <w:r w:rsidRPr="008A61CB">
        <w:rPr>
          <w:rFonts w:ascii="Times New Roman" w:hAnsi="Times New Roman" w:cs="Times New Roman"/>
          <w:sz w:val="28"/>
          <w:szCs w:val="28"/>
        </w:rPr>
        <w:t xml:space="preserve"> № </w:t>
      </w:r>
      <w:r w:rsidR="008271CD" w:rsidRPr="008A61CB">
        <w:rPr>
          <w:rFonts w:ascii="Times New Roman" w:hAnsi="Times New Roman" w:cs="Times New Roman"/>
          <w:sz w:val="28"/>
          <w:szCs w:val="28"/>
        </w:rPr>
        <w:t>2989</w:t>
      </w:r>
      <w:r w:rsidRPr="008A61CB">
        <w:rPr>
          <w:rFonts w:ascii="Times New Roman" w:hAnsi="Times New Roman" w:cs="Times New Roman"/>
          <w:sz w:val="28"/>
          <w:szCs w:val="28"/>
        </w:rPr>
        <w:t>-п.</w:t>
      </w:r>
    </w:p>
    <w:p w:rsidR="00962604" w:rsidRPr="008A61CB" w:rsidRDefault="00962604" w:rsidP="00DD2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Данное постановление и  проект  бюджета муниципального образования Соль –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8271CD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271CD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годов были опубликованы в газете «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8271CD" w:rsidRPr="008A61CB">
        <w:rPr>
          <w:rFonts w:ascii="Times New Roman" w:hAnsi="Times New Roman" w:cs="Times New Roman"/>
          <w:sz w:val="28"/>
          <w:szCs w:val="28"/>
        </w:rPr>
        <w:t>23</w:t>
      </w:r>
      <w:r w:rsidRPr="008A61CB">
        <w:rPr>
          <w:rFonts w:ascii="Times New Roman" w:hAnsi="Times New Roman" w:cs="Times New Roman"/>
          <w:sz w:val="28"/>
          <w:szCs w:val="28"/>
        </w:rPr>
        <w:t>.11.201</w:t>
      </w:r>
      <w:r w:rsidR="008271CD" w:rsidRPr="008A61CB">
        <w:rPr>
          <w:rFonts w:ascii="Times New Roman" w:hAnsi="Times New Roman" w:cs="Times New Roman"/>
          <w:sz w:val="28"/>
          <w:szCs w:val="28"/>
        </w:rPr>
        <w:t>7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61CB">
        <w:rPr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и </w:t>
      </w:r>
      <w:r w:rsidRPr="008A61CB">
        <w:rPr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«Интернет».</w:t>
      </w:r>
    </w:p>
    <w:p w:rsidR="00962604" w:rsidRPr="008A61CB" w:rsidRDefault="00962604" w:rsidP="00DD2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На сегодняшний день предложения   и   замечания   по   проекту  бюджета муниципального образования Соль –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8271CD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271CD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8271CD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7584" w:rsidRPr="008A61CB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8A61CB" w:rsidRDefault="0035295F" w:rsidP="00DD2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2.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Выступающие</w:t>
      </w:r>
      <w:r w:rsidR="00962604" w:rsidRPr="008A61CB">
        <w:rPr>
          <w:rFonts w:ascii="Times New Roman" w:hAnsi="Times New Roman" w:cs="Times New Roman"/>
          <w:sz w:val="28"/>
          <w:szCs w:val="28"/>
        </w:rPr>
        <w:t>:</w:t>
      </w:r>
    </w:p>
    <w:p w:rsidR="00962604" w:rsidRPr="008A61CB" w:rsidRDefault="0035295F" w:rsidP="00DD27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2.1. 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С докладом по проекту  бюджета муниципального образования Соль – </w:t>
      </w:r>
      <w:proofErr w:type="spellStart"/>
      <w:r w:rsidR="00962604"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62604"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417E79" w:rsidRPr="008A61CB">
        <w:rPr>
          <w:rFonts w:ascii="Times New Roman" w:hAnsi="Times New Roman" w:cs="Times New Roman"/>
          <w:sz w:val="28"/>
          <w:szCs w:val="28"/>
        </w:rPr>
        <w:t>8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17E79" w:rsidRPr="008A61CB">
        <w:rPr>
          <w:rFonts w:ascii="Times New Roman" w:hAnsi="Times New Roman" w:cs="Times New Roman"/>
          <w:sz w:val="28"/>
          <w:szCs w:val="28"/>
        </w:rPr>
        <w:t>9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417E79" w:rsidRPr="008A61CB">
        <w:rPr>
          <w:rFonts w:ascii="Times New Roman" w:hAnsi="Times New Roman" w:cs="Times New Roman"/>
          <w:sz w:val="28"/>
          <w:szCs w:val="28"/>
        </w:rPr>
        <w:t>20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 годов выступила </w:t>
      </w:r>
      <w:r w:rsidR="00417E79" w:rsidRPr="008A61CB">
        <w:rPr>
          <w:rFonts w:ascii="Times New Roman" w:hAnsi="Times New Roman" w:cs="Times New Roman"/>
          <w:sz w:val="28"/>
          <w:szCs w:val="28"/>
        </w:rPr>
        <w:t>Беседина Л.В.</w:t>
      </w:r>
      <w:r w:rsidR="00962604" w:rsidRPr="008A61CB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</w:t>
      </w:r>
      <w:proofErr w:type="spellStart"/>
      <w:r w:rsidR="00962604"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962604"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F0D2A" w:rsidRPr="008A61CB">
        <w:rPr>
          <w:rFonts w:ascii="Times New Roman" w:hAnsi="Times New Roman" w:cs="Times New Roman"/>
          <w:sz w:val="28"/>
          <w:szCs w:val="28"/>
        </w:rPr>
        <w:t>.</w:t>
      </w:r>
    </w:p>
    <w:p w:rsidR="00BF0D2A" w:rsidRPr="008A61CB" w:rsidRDefault="00BF0D2A" w:rsidP="00672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lastRenderedPageBreak/>
        <w:t>Проект бюджета городского округа на 201</w:t>
      </w:r>
      <w:r w:rsidR="00417E79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сформирован на основе скользящей трехлетки.</w:t>
      </w:r>
    </w:p>
    <w:p w:rsidR="00BF0D2A" w:rsidRPr="008A61CB" w:rsidRDefault="00BF0D2A" w:rsidP="00DD1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 </w:t>
      </w:r>
      <w:r w:rsidRPr="008A61CB">
        <w:rPr>
          <w:rFonts w:ascii="Times New Roman" w:hAnsi="Times New Roman" w:cs="Times New Roman"/>
          <w:sz w:val="28"/>
          <w:szCs w:val="28"/>
        </w:rPr>
        <w:tab/>
        <w:t>В основу формирования проекта бюджета городского округа положены основ</w:t>
      </w:r>
      <w:r w:rsidRPr="008A61CB">
        <w:rPr>
          <w:rFonts w:ascii="Times New Roman" w:hAnsi="Times New Roman" w:cs="Times New Roman"/>
          <w:sz w:val="28"/>
          <w:szCs w:val="28"/>
        </w:rPr>
        <w:softHyphen/>
        <w:t>ные направления бюджетной и налоговой политики, майские Указы  Президента от 7 мая 2012 года, прогноз социально</w:t>
      </w:r>
      <w:r w:rsidR="00417E79" w:rsidRPr="008A61CB">
        <w:rPr>
          <w:rFonts w:ascii="Times New Roman" w:hAnsi="Times New Roman" w:cs="Times New Roman"/>
          <w:sz w:val="28"/>
          <w:szCs w:val="28"/>
        </w:rPr>
        <w:t>-экономического развития на 2018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17E79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>-20</w:t>
      </w:r>
      <w:r w:rsidR="00417E79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11C7" w:rsidRPr="008A61CB" w:rsidRDefault="00DD11C7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Доходная часть бюджета городского округа, предлагаемая к утверждению, на 2018 год составляет 1 027,0 млн. рублей, на 2019 год -  901,7 млн. рублей, на 2020 год - 919,0 млн. рублей.</w:t>
      </w:r>
    </w:p>
    <w:p w:rsidR="00DD11C7" w:rsidRPr="008A61CB" w:rsidRDefault="00DD11C7" w:rsidP="00672F69">
      <w:pPr>
        <w:pStyle w:val="a7"/>
        <w:spacing w:after="0"/>
        <w:ind w:left="20" w:right="20" w:firstLine="688"/>
        <w:jc w:val="both"/>
        <w:rPr>
          <w:rStyle w:val="a8"/>
          <w:color w:val="000000"/>
        </w:rPr>
      </w:pPr>
      <w:r w:rsidRPr="008A61CB">
        <w:rPr>
          <w:rStyle w:val="a8"/>
          <w:color w:val="000000"/>
        </w:rPr>
        <w:t xml:space="preserve">В структуре бюджета на долю налоговых и неналоговых доходов в 2018 году приходится 35,0 процента  (359,9 млн. рублей),  в 2019 году - 40,9 процента (368,8 млн. рублей),  в 2020 году - 42,0 процента  (385,6 млн. рублей). </w:t>
      </w:r>
    </w:p>
    <w:p w:rsidR="00DD11C7" w:rsidRPr="008A61CB" w:rsidRDefault="00DD11C7" w:rsidP="00672F69">
      <w:pPr>
        <w:pStyle w:val="a7"/>
        <w:spacing w:after="0"/>
        <w:ind w:left="20" w:right="20" w:firstLine="688"/>
        <w:jc w:val="both"/>
        <w:rPr>
          <w:rStyle w:val="a8"/>
          <w:color w:val="000000"/>
        </w:rPr>
      </w:pPr>
      <w:r w:rsidRPr="008A61CB">
        <w:rPr>
          <w:rStyle w:val="a8"/>
          <w:color w:val="000000"/>
        </w:rPr>
        <w:t xml:space="preserve">Основными доходными источниками являются: </w:t>
      </w:r>
    </w:p>
    <w:p w:rsidR="00DD11C7" w:rsidRPr="008A61CB" w:rsidRDefault="00DD11C7" w:rsidP="00672F69">
      <w:pPr>
        <w:pStyle w:val="a7"/>
        <w:spacing w:after="0"/>
        <w:ind w:left="20" w:right="20" w:firstLine="688"/>
        <w:jc w:val="both"/>
        <w:rPr>
          <w:rStyle w:val="a8"/>
          <w:color w:val="000000"/>
        </w:rPr>
      </w:pPr>
      <w:r w:rsidRPr="008A61CB">
        <w:rPr>
          <w:rStyle w:val="a8"/>
          <w:color w:val="000000"/>
        </w:rPr>
        <w:t>налог на доходы физических лиц, налоги на совокупный доход, налоги на имущество.</w:t>
      </w:r>
    </w:p>
    <w:p w:rsidR="00DD11C7" w:rsidRPr="008A61CB" w:rsidRDefault="0017588A" w:rsidP="00DD11C7">
      <w:pPr>
        <w:pStyle w:val="a7"/>
        <w:spacing w:after="0"/>
        <w:ind w:left="20" w:right="20" w:firstLine="688"/>
        <w:jc w:val="both"/>
      </w:pPr>
      <w:r w:rsidRPr="008A61CB">
        <w:rPr>
          <w:rStyle w:val="a8"/>
          <w:color w:val="000000"/>
        </w:rPr>
        <w:t>На</w:t>
      </w:r>
      <w:r w:rsidR="00DD11C7" w:rsidRPr="008A61CB">
        <w:rPr>
          <w:rStyle w:val="a8"/>
          <w:color w:val="000000"/>
        </w:rPr>
        <w:t xml:space="preserve">лог на доходы физических лиц </w:t>
      </w:r>
      <w:r w:rsidRPr="008A61CB">
        <w:rPr>
          <w:rStyle w:val="a8"/>
          <w:color w:val="000000"/>
        </w:rPr>
        <w:t xml:space="preserve">на 2018 год </w:t>
      </w:r>
      <w:r w:rsidR="00DD11C7" w:rsidRPr="008A61CB">
        <w:rPr>
          <w:rStyle w:val="a8"/>
          <w:color w:val="000000"/>
        </w:rPr>
        <w:t>прогнозируется в сумме 236,2 млн. рублей, на 2019 год в сумме</w:t>
      </w:r>
      <w:r w:rsidR="00DD11C7" w:rsidRPr="008A61CB">
        <w:rPr>
          <w:rStyle w:val="a8"/>
          <w:b/>
          <w:bCs/>
          <w:color w:val="000000"/>
        </w:rPr>
        <w:t xml:space="preserve"> </w:t>
      </w:r>
      <w:r w:rsidR="00DD11C7" w:rsidRPr="008A61CB">
        <w:rPr>
          <w:rStyle w:val="a8"/>
          <w:color w:val="000000"/>
        </w:rPr>
        <w:t>241,0 млн. рублей</w:t>
      </w:r>
      <w:r w:rsidR="00DD11C7" w:rsidRPr="008A61CB">
        <w:rPr>
          <w:rStyle w:val="a8"/>
          <w:b/>
          <w:bCs/>
          <w:color w:val="000000"/>
        </w:rPr>
        <w:t xml:space="preserve">, </w:t>
      </w:r>
      <w:r w:rsidR="00DD11C7" w:rsidRPr="008A61CB">
        <w:rPr>
          <w:rStyle w:val="a8"/>
          <w:color w:val="000000"/>
        </w:rPr>
        <w:t xml:space="preserve">на 2020 год в сумме 255,1 млн. рублей.  </w:t>
      </w:r>
    </w:p>
    <w:p w:rsidR="00DD11C7" w:rsidRPr="008A61CB" w:rsidRDefault="00DD11C7" w:rsidP="00DD11C7">
      <w:pPr>
        <w:pStyle w:val="a7"/>
        <w:spacing w:after="0"/>
        <w:ind w:left="20" w:right="20" w:firstLine="688"/>
        <w:jc w:val="both"/>
        <w:rPr>
          <w:rStyle w:val="a8"/>
          <w:color w:val="000000"/>
        </w:rPr>
      </w:pPr>
      <w:r w:rsidRPr="008A61CB">
        <w:rPr>
          <w:rStyle w:val="a8"/>
          <w:color w:val="000000"/>
        </w:rPr>
        <w:t>Имущественные налоги бюджета городского округа на 2018 год учтены в  сум</w:t>
      </w:r>
      <w:r w:rsidRPr="008A61CB">
        <w:rPr>
          <w:rStyle w:val="a8"/>
          <w:color w:val="000000"/>
        </w:rPr>
        <w:softHyphen/>
        <w:t xml:space="preserve">ме 24,4 млн. рублей, </w:t>
      </w:r>
      <w:r w:rsidR="0017588A" w:rsidRPr="008A61CB">
        <w:rPr>
          <w:rStyle w:val="a8"/>
          <w:color w:val="000000"/>
        </w:rPr>
        <w:t xml:space="preserve"> </w:t>
      </w:r>
      <w:r w:rsidRPr="008A61CB">
        <w:rPr>
          <w:rStyle w:val="a8"/>
          <w:color w:val="000000"/>
        </w:rPr>
        <w:t xml:space="preserve">на 2019 </w:t>
      </w:r>
      <w:r w:rsidR="0017588A" w:rsidRPr="008A61CB">
        <w:rPr>
          <w:rStyle w:val="a8"/>
          <w:color w:val="000000"/>
        </w:rPr>
        <w:t xml:space="preserve"> в сумме</w:t>
      </w:r>
      <w:r w:rsidRPr="008A61CB">
        <w:rPr>
          <w:rStyle w:val="a8"/>
          <w:color w:val="000000"/>
        </w:rPr>
        <w:t xml:space="preserve"> 25,3 млн. рублей, </w:t>
      </w:r>
      <w:r w:rsidR="0017588A" w:rsidRPr="008A61CB">
        <w:rPr>
          <w:rStyle w:val="a8"/>
          <w:color w:val="000000"/>
        </w:rPr>
        <w:t xml:space="preserve"> </w:t>
      </w:r>
      <w:r w:rsidRPr="008A61CB">
        <w:rPr>
          <w:rStyle w:val="a8"/>
          <w:color w:val="000000"/>
        </w:rPr>
        <w:t xml:space="preserve">на 2020 </w:t>
      </w:r>
      <w:r w:rsidR="0017588A" w:rsidRPr="008A61CB">
        <w:rPr>
          <w:rStyle w:val="a8"/>
          <w:color w:val="000000"/>
        </w:rPr>
        <w:t>в сумме</w:t>
      </w:r>
      <w:r w:rsidRPr="008A61CB">
        <w:rPr>
          <w:rStyle w:val="a8"/>
          <w:color w:val="000000"/>
        </w:rPr>
        <w:t xml:space="preserve"> 26,2 млн. рублей.</w:t>
      </w:r>
    </w:p>
    <w:p w:rsidR="00DD11C7" w:rsidRPr="008A61CB" w:rsidRDefault="00DD11C7" w:rsidP="00DD11C7">
      <w:pPr>
        <w:pStyle w:val="a7"/>
        <w:spacing w:after="0"/>
        <w:ind w:left="20" w:right="20" w:firstLine="688"/>
        <w:jc w:val="both"/>
      </w:pPr>
      <w:r w:rsidRPr="008A61CB">
        <w:rPr>
          <w:rStyle w:val="a8"/>
          <w:color w:val="000000"/>
        </w:rPr>
        <w:t xml:space="preserve">Налоги на совокупный доход на 2018 год запланированы  в сумме 36,9 млн. рублей, на 2019 год </w:t>
      </w:r>
      <w:r w:rsidR="0017588A" w:rsidRPr="008A61CB">
        <w:rPr>
          <w:rStyle w:val="a8"/>
          <w:color w:val="000000"/>
        </w:rPr>
        <w:t xml:space="preserve">в сумме </w:t>
      </w:r>
      <w:r w:rsidRPr="008A61CB">
        <w:rPr>
          <w:rStyle w:val="a8"/>
          <w:color w:val="000000"/>
        </w:rPr>
        <w:t xml:space="preserve"> 38,2 млн. рублей, на 2020 год </w:t>
      </w:r>
      <w:r w:rsidR="0017588A" w:rsidRPr="008A61CB">
        <w:rPr>
          <w:rStyle w:val="a8"/>
          <w:color w:val="000000"/>
        </w:rPr>
        <w:t>в сумме</w:t>
      </w:r>
      <w:r w:rsidRPr="008A61CB">
        <w:rPr>
          <w:rStyle w:val="a8"/>
          <w:color w:val="000000"/>
        </w:rPr>
        <w:t xml:space="preserve"> 39,5 млн. рублей.</w:t>
      </w:r>
    </w:p>
    <w:p w:rsidR="00DD11C7" w:rsidRPr="008A61CB" w:rsidRDefault="00DD11C7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В доходной части бюджета городского округа предусматриваются безвозмездные поступления на 2018 год  в сумме 667,0 млн. рублей, на 2019 год в сумме 532,8 млн. рублей, на 2020 год в сумме 533,3 млн. рублей.</w:t>
      </w:r>
    </w:p>
    <w:p w:rsidR="00DD11C7" w:rsidRPr="008A61CB" w:rsidRDefault="00DD11C7" w:rsidP="00DD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1CB">
        <w:rPr>
          <w:rFonts w:ascii="Times New Roman" w:hAnsi="Times New Roman" w:cs="Times New Roman"/>
          <w:sz w:val="28"/>
          <w:szCs w:val="28"/>
        </w:rPr>
        <w:t>В составе безвозмездных поступлений учтены бюджетные средства, подлежащие передаче из областного бюджета, предусмотренные проектом закона об областном бюджете на 2018 год и на плановый период 2019 и 2020 годов.</w:t>
      </w:r>
    </w:p>
    <w:p w:rsidR="00DD11C7" w:rsidRPr="008A61CB" w:rsidRDefault="00DD11C7" w:rsidP="00DD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1CB">
        <w:rPr>
          <w:rFonts w:ascii="Times New Roman" w:hAnsi="Times New Roman" w:cs="Times New Roman"/>
          <w:sz w:val="28"/>
          <w:szCs w:val="28"/>
        </w:rPr>
        <w:t xml:space="preserve">Дотация из областного бюджета  на выравнивание бюджетной обеспеченности в бюджете городского округа на 2018 год предусмотрена в сумме  196,2 млн. рублей,  на 2019 год в сумме 74,2 млн. рублей, на 2020 год в сумме 74,3 млн. рублей. </w:t>
      </w:r>
    </w:p>
    <w:p w:rsidR="00DD11C7" w:rsidRPr="008A61CB" w:rsidRDefault="00DD11C7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городского округа  на 2018 год предусмотрены в сумме 39,6 млн. рублей, на 2019-2020 года в сумме 27,3 млн. рублей ежегодно.</w:t>
      </w:r>
    </w:p>
    <w:p w:rsidR="00DD11C7" w:rsidRPr="008A61CB" w:rsidRDefault="00DD11C7" w:rsidP="00672F69">
      <w:pPr>
        <w:pStyle w:val="a7"/>
        <w:spacing w:after="0"/>
        <w:ind w:left="20" w:right="20" w:firstLine="688"/>
        <w:jc w:val="both"/>
      </w:pPr>
      <w:r w:rsidRPr="008A61CB">
        <w:t>Субвенции на выполнение переданных государственных полномочий субъекта Российской Федерации  в доходной части бюджета городского округа на 2018 год предусмотрены в сумме 431,3 млн. рублей, на 2019 год в сумме 431,4 млн. рублей, на 2020 год в сумме 431,8 млн. рублей.</w:t>
      </w:r>
    </w:p>
    <w:p w:rsidR="00E72AC7" w:rsidRPr="008A61CB" w:rsidRDefault="00BF0D2A" w:rsidP="00E72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E72AC7" w:rsidRPr="008A61CB">
        <w:rPr>
          <w:rFonts w:ascii="Times New Roman" w:hAnsi="Times New Roman" w:cs="Times New Roman"/>
          <w:bCs/>
          <w:sz w:val="28"/>
          <w:szCs w:val="28"/>
        </w:rPr>
        <w:t xml:space="preserve">Расходы бюджета городского округа </w:t>
      </w:r>
      <w:r w:rsidR="0017588A" w:rsidRPr="008A61CB">
        <w:rPr>
          <w:rFonts w:ascii="Times New Roman" w:hAnsi="Times New Roman" w:cs="Times New Roman"/>
          <w:bCs/>
          <w:sz w:val="28"/>
          <w:szCs w:val="28"/>
        </w:rPr>
        <w:t>предусматриваются на 2018 год</w:t>
      </w:r>
      <w:r w:rsidR="00E72AC7" w:rsidRPr="008A61CB">
        <w:rPr>
          <w:rFonts w:ascii="Times New Roman" w:hAnsi="Times New Roman" w:cs="Times New Roman"/>
          <w:bCs/>
          <w:sz w:val="28"/>
          <w:szCs w:val="28"/>
        </w:rPr>
        <w:t xml:space="preserve"> в сумме 1 027,0 млн. рублей</w:t>
      </w:r>
      <w:r w:rsidR="00E72AC7" w:rsidRPr="008A61CB">
        <w:rPr>
          <w:rFonts w:ascii="Times New Roman" w:hAnsi="Times New Roman" w:cs="Times New Roman"/>
          <w:sz w:val="28"/>
          <w:szCs w:val="28"/>
        </w:rPr>
        <w:t xml:space="preserve">,   на 2019 год в сумме  901,7 млн. рублей, на 2020 год в сумме 919,0 млн. рублей. </w:t>
      </w:r>
    </w:p>
    <w:p w:rsidR="00E72AC7" w:rsidRPr="008A61CB" w:rsidRDefault="00E72AC7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lastRenderedPageBreak/>
        <w:t>Объем бюджетных ассигнований на исполнение публичных нормативных обязатель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>едусматривается  на 2018 год в сумме 25,2 млн. рублей, на 2019 год – в сумме 25,2 млн. рублей, на 2020 год – в сумме 25,3 млн. рублей.</w:t>
      </w:r>
    </w:p>
    <w:p w:rsidR="00E72AC7" w:rsidRPr="008A61CB" w:rsidRDefault="00E72AC7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составляют в  2018 году     1 019,5 млн. рублей или  99,3 процента от общего объема расходов бюджета городского округа.</w:t>
      </w:r>
    </w:p>
    <w:p w:rsidR="00E72AC7" w:rsidRPr="008A61CB" w:rsidRDefault="00E72AC7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CB">
        <w:rPr>
          <w:rFonts w:ascii="Times New Roman" w:hAnsi="Times New Roman" w:cs="Times New Roman"/>
          <w:sz w:val="28"/>
          <w:szCs w:val="28"/>
        </w:rPr>
        <w:t xml:space="preserve">В расходах бюджета городского округа учтено повышение оплаты труда с начислениями работникам, поименованным в Указах Президента Российской Федерации, в целях обеспечения достижения целевых показателей повышения оплаты труда прочих категорий работников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на 4 процента  с 1 января 2018 года, с 1 октября 2019 и 2020 годов, обеспечение минимального размера оплаты труда работников бюджетной сферы в соответствии с решениями принятыми на федеральном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>, увеличение расходов на оплату коммунальных услуг с учетом ежегодного роста -  на 4 процента.</w:t>
      </w:r>
    </w:p>
    <w:p w:rsidR="00E72AC7" w:rsidRPr="008A61CB" w:rsidRDefault="00E72AC7" w:rsidP="00E72AC7">
      <w:pPr>
        <w:pStyle w:val="Default"/>
        <w:ind w:firstLine="709"/>
        <w:jc w:val="both"/>
        <w:rPr>
          <w:sz w:val="28"/>
          <w:szCs w:val="28"/>
        </w:rPr>
      </w:pPr>
      <w:r w:rsidRPr="008A61CB">
        <w:rPr>
          <w:sz w:val="28"/>
          <w:szCs w:val="28"/>
        </w:rPr>
        <w:t>Бюджет городского округа имеет ярко выраженную социальную направленность.</w:t>
      </w:r>
    </w:p>
    <w:p w:rsidR="00E72AC7" w:rsidRPr="008A61CB" w:rsidRDefault="00E72AC7" w:rsidP="00E7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CB">
        <w:rPr>
          <w:rFonts w:ascii="Times New Roman" w:hAnsi="Times New Roman" w:cs="Times New Roman"/>
          <w:bCs/>
          <w:sz w:val="28"/>
          <w:szCs w:val="28"/>
        </w:rPr>
        <w:t>Расходы на образование</w:t>
      </w:r>
      <w:r w:rsidRPr="008A61CB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предусмотрены на 2018 год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в сумме 666,9 млн. рублей, 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на 2019 год – 597,2 млн. рублей,  на 2020 год – 599,2 млн. рублей, в том числе за счет средств областного бюджета  на 2018 год в сумме 391,3 млн. рублей, на 2019 и 2020 годы в сумме 381,3 млн. рублей ежегодно.</w:t>
      </w:r>
      <w:proofErr w:type="gramEnd"/>
    </w:p>
    <w:p w:rsidR="00E72AC7" w:rsidRPr="008A61CB" w:rsidRDefault="00E72AC7" w:rsidP="00E7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системы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расходы предусмотрены на 2018 год в сумме 649,5 млн. рублей,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 xml:space="preserve">2019 год – 585,1 млн. рублей,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>2020 год – 587,5 млн. рублей.</w:t>
      </w:r>
    </w:p>
    <w:p w:rsidR="00E72AC7" w:rsidRPr="008A61CB" w:rsidRDefault="00E72AC7" w:rsidP="00E7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культуры и искусства 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в 2016-2020 годах»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расходы предусмотрены на 2018 год в сумме 14,5 млн. рублей,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 xml:space="preserve">2019 год – 11,4 млн. рублей,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>2020 год – 11,1 млн. рублей.</w:t>
      </w:r>
    </w:p>
    <w:p w:rsidR="00E72AC7" w:rsidRPr="008A61CB" w:rsidRDefault="00E72AC7" w:rsidP="00672F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CB">
        <w:rPr>
          <w:rFonts w:ascii="Times New Roman" w:hAnsi="Times New Roman" w:cs="Times New Roman"/>
          <w:sz w:val="28"/>
          <w:szCs w:val="28"/>
        </w:rPr>
        <w:t>В бюджете городского округа учитываются субвенции на обеспечение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в муниципальных образовательных организациях соответственно на 2018 год и на плановый период 2019 и 2020 годов в сумме по  370,5 млн. рублей соответственно.</w:t>
      </w:r>
      <w:proofErr w:type="gramEnd"/>
    </w:p>
    <w:p w:rsidR="00E72AC7" w:rsidRPr="008A61CB" w:rsidRDefault="00E72AC7" w:rsidP="00E72AC7">
      <w:pPr>
        <w:pStyle w:val="a9"/>
        <w:spacing w:after="0"/>
        <w:ind w:left="0" w:hanging="284"/>
        <w:jc w:val="both"/>
        <w:rPr>
          <w:sz w:val="28"/>
          <w:szCs w:val="28"/>
        </w:rPr>
      </w:pPr>
      <w:r w:rsidRPr="008A61CB">
        <w:rPr>
          <w:sz w:val="28"/>
          <w:szCs w:val="28"/>
        </w:rPr>
        <w:tab/>
      </w:r>
      <w:r w:rsidRPr="008A61CB">
        <w:rPr>
          <w:sz w:val="28"/>
          <w:szCs w:val="28"/>
        </w:rPr>
        <w:tab/>
        <w:t xml:space="preserve">По </w:t>
      </w:r>
      <w:r w:rsidR="00845B06" w:rsidRPr="008A61CB">
        <w:rPr>
          <w:sz w:val="28"/>
          <w:szCs w:val="28"/>
        </w:rPr>
        <w:t xml:space="preserve"> </w:t>
      </w:r>
      <w:r w:rsidRPr="008A61CB">
        <w:rPr>
          <w:sz w:val="28"/>
          <w:szCs w:val="28"/>
        </w:rPr>
        <w:t>подразделу «Молодежная политика» планируются  расходы на 2018 в сумме 0,2 млн. рублей, на  2019 год  в  сумме по 0,3 млн. рублей, на 2020 год – 0,2 млн. рублей.</w:t>
      </w:r>
    </w:p>
    <w:p w:rsidR="00A8631F" w:rsidRPr="008A61CB" w:rsidRDefault="00A8631F" w:rsidP="00A8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sz w:val="28"/>
          <w:szCs w:val="28"/>
        </w:rPr>
        <w:t xml:space="preserve">В </w:t>
      </w:r>
      <w:r w:rsidRPr="008A61CB">
        <w:rPr>
          <w:rFonts w:ascii="Times New Roman" w:hAnsi="Times New Roman" w:cs="Times New Roman"/>
          <w:sz w:val="28"/>
          <w:szCs w:val="28"/>
        </w:rPr>
        <w:t xml:space="preserve">бюджете городского округа расходы на культуру и кинематографию </w:t>
      </w:r>
    </w:p>
    <w:p w:rsidR="00F1359F" w:rsidRDefault="00A8631F" w:rsidP="00A8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C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 </w:t>
      </w:r>
      <w:r w:rsidR="00845B0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на 2018 год в сумме 105,9 млн. рублей, на 2019 год – 81,4 млн. рублей, на 2020 год – 82,7 млн. рублей. </w:t>
      </w:r>
      <w:r w:rsidR="00672F69" w:rsidRPr="008A61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50D" w:rsidRPr="008A61CB" w:rsidRDefault="00A6350D" w:rsidP="00A8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31F" w:rsidRPr="008A61CB" w:rsidRDefault="00672F69" w:rsidP="00A8631F">
      <w:pPr>
        <w:tabs>
          <w:tab w:val="left" w:pos="9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8631F" w:rsidRPr="008A61CB">
        <w:rPr>
          <w:rFonts w:ascii="Times New Roman" w:hAnsi="Times New Roman" w:cs="Times New Roman"/>
          <w:sz w:val="28"/>
          <w:szCs w:val="28"/>
        </w:rPr>
        <w:t>Расходы на социальную политику предусмотрены</w:t>
      </w:r>
      <w:r w:rsidR="00A8631F" w:rsidRPr="008A6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31F" w:rsidRPr="008A61CB">
        <w:rPr>
          <w:rFonts w:ascii="Times New Roman" w:hAnsi="Times New Roman" w:cs="Times New Roman"/>
          <w:sz w:val="28"/>
          <w:szCs w:val="28"/>
        </w:rPr>
        <w:t>на 2018 год в сумме 39,7 млн. рублей, 2019 год в сумме 34,1 млн. рублей, 2020 год в сумме 33,9 млн. рублей.</w:t>
      </w:r>
    </w:p>
    <w:p w:rsidR="00A8631F" w:rsidRPr="008A61CB" w:rsidRDefault="00672F69" w:rsidP="00A8631F">
      <w:pPr>
        <w:tabs>
          <w:tab w:val="left" w:pos="9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8631F" w:rsidRPr="008A61C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«Обеспечение жильем молодых семей в Соль-Илецком округе на 2016-2020 годы»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A8631F" w:rsidRPr="008A61CB">
        <w:rPr>
          <w:rFonts w:ascii="Times New Roman" w:hAnsi="Times New Roman" w:cs="Times New Roman"/>
          <w:sz w:val="28"/>
          <w:szCs w:val="28"/>
        </w:rPr>
        <w:t xml:space="preserve">в бюджете городского округа запланированы расходы на 2018 год в сумме 6,2 млн. рублей,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="00A8631F" w:rsidRPr="008A61CB">
        <w:rPr>
          <w:rFonts w:ascii="Times New Roman" w:hAnsi="Times New Roman" w:cs="Times New Roman"/>
          <w:sz w:val="28"/>
          <w:szCs w:val="28"/>
        </w:rPr>
        <w:t xml:space="preserve">2019 год – 0,7 млн. рублей,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="00A8631F" w:rsidRPr="008A61CB">
        <w:rPr>
          <w:rFonts w:ascii="Times New Roman" w:hAnsi="Times New Roman" w:cs="Times New Roman"/>
          <w:sz w:val="28"/>
          <w:szCs w:val="28"/>
        </w:rPr>
        <w:t>2020 год – 0,5 млн. рублей на финансирование расходов по предоставлению социальной выплаты молодым семьям на строительство и приобретение жилья.</w:t>
      </w:r>
      <w:proofErr w:type="gramEnd"/>
    </w:p>
    <w:p w:rsidR="00A8631F" w:rsidRPr="008A61CB" w:rsidRDefault="00A8631F" w:rsidP="0067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«Патриотическое воспитание граждан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на 2016-2020 гг.» предусмотрены расходы  на 2018 год в сумме 0,2 млн. рублей,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>2019 и 2020 годы в сумме по 0,1 млн. рублей.</w:t>
      </w:r>
    </w:p>
    <w:p w:rsidR="00A8631F" w:rsidRPr="008A61CB" w:rsidRDefault="00A8631F" w:rsidP="00672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На компенсацию  врачам-специалистам затрат по частичной оплате найма жилого помещения в рамках муниципальной программы «Закрепление медицинских кадров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 на 2016-2019 годы»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планируются бюджетные ассигнования на 2018-2019 год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ы </w:t>
      </w:r>
      <w:r w:rsidRPr="008A61CB">
        <w:rPr>
          <w:rFonts w:ascii="Times New Roman" w:hAnsi="Times New Roman" w:cs="Times New Roman"/>
          <w:sz w:val="28"/>
          <w:szCs w:val="28"/>
        </w:rPr>
        <w:t xml:space="preserve"> в сумме 0,1 млн. рублей ежегодно.</w:t>
      </w:r>
    </w:p>
    <w:p w:rsidR="00A8631F" w:rsidRPr="008A61CB" w:rsidRDefault="00A8631F" w:rsidP="00787E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В бюджете городского округа в рамках муниципальной программы  «Развитие системы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на 2016-2018 годы» предусматриваются субсидии и субвенции, предоставляемые из областного бюджета:</w:t>
      </w:r>
    </w:p>
    <w:p w:rsidR="00A8631F" w:rsidRPr="008A61CB" w:rsidRDefault="00A8631F" w:rsidP="00787E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субвенции на 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в сумме 5,6 млн. рублей ежегодно;</w:t>
      </w:r>
    </w:p>
    <w:p w:rsidR="00A8631F" w:rsidRPr="008A61CB" w:rsidRDefault="00A8631F" w:rsidP="00A86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субвенции на осуществление переданных полномочий по финансовому обеспечению мероприятий по отдыху детей в каникулярное время на 2018 год в сумме 3,4 млн. рублей, на 2019 и 2020 годы в сумме 3,5 млн. рублей ежегодно;</w:t>
      </w:r>
    </w:p>
    <w:p w:rsidR="00A8631F" w:rsidRPr="008A61CB" w:rsidRDefault="00A8631F" w:rsidP="00A86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787EC6" w:rsidRPr="008A61CB">
        <w:rPr>
          <w:rFonts w:ascii="Times New Roman" w:hAnsi="Times New Roman" w:cs="Times New Roman"/>
          <w:sz w:val="28"/>
          <w:szCs w:val="28"/>
        </w:rPr>
        <w:tab/>
      </w:r>
      <w:r w:rsidRPr="008A61CB">
        <w:rPr>
          <w:rFonts w:ascii="Times New Roman" w:hAnsi="Times New Roman" w:cs="Times New Roman"/>
          <w:sz w:val="28"/>
          <w:szCs w:val="28"/>
        </w:rPr>
        <w:t xml:space="preserve">выплаты единовременного пособия при всех формах устройства детей, лишенных родительского попечения, в семью в сумме 0,6 млн. рублей ежегодно; </w:t>
      </w:r>
    </w:p>
    <w:p w:rsidR="00F1359F" w:rsidRPr="008A61CB" w:rsidRDefault="00A8631F" w:rsidP="00A863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787EC6" w:rsidRPr="008A61CB">
        <w:rPr>
          <w:rFonts w:ascii="Times New Roman" w:hAnsi="Times New Roman" w:cs="Times New Roman"/>
          <w:sz w:val="28"/>
          <w:szCs w:val="28"/>
        </w:rPr>
        <w:tab/>
      </w:r>
      <w:r w:rsidRPr="008A61CB">
        <w:rPr>
          <w:rFonts w:ascii="Times New Roman" w:hAnsi="Times New Roman" w:cs="Times New Roman"/>
          <w:sz w:val="28"/>
          <w:szCs w:val="28"/>
        </w:rPr>
        <w:t>единая субвенция  на осуществление переданных полномочий по содержанию детей в замещающих семьях в сумме 19,6 млн. рублей ежегодно.</w:t>
      </w:r>
    </w:p>
    <w:p w:rsidR="00787EC6" w:rsidRPr="008A61CB" w:rsidRDefault="00787EC6" w:rsidP="0078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1CB">
        <w:rPr>
          <w:rFonts w:ascii="Times New Roman" w:hAnsi="Times New Roman" w:cs="Times New Roman"/>
          <w:sz w:val="28"/>
          <w:szCs w:val="28"/>
        </w:rPr>
        <w:t xml:space="preserve">Расходы в области физической культуры и спорта предусматриваются в бюджете городского округа в рамках реализации муниципальной программы "Развитие физической культуры, спорта и туризма в Соль-Илецком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8A61CB">
        <w:rPr>
          <w:rFonts w:ascii="Times New Roman" w:hAnsi="Times New Roman" w:cs="Times New Roman"/>
          <w:sz w:val="28"/>
          <w:szCs w:val="28"/>
        </w:rPr>
        <w:t xml:space="preserve"> на 2016-2020 годы"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на 2018 год в сумме 16,0 млн. рублей,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 xml:space="preserve">2019 год – 8,8 млн. рублей, </w:t>
      </w:r>
      <w:r w:rsidR="00836085" w:rsidRPr="008A61CB">
        <w:rPr>
          <w:rFonts w:ascii="Times New Roman" w:hAnsi="Times New Roman" w:cs="Times New Roman"/>
          <w:sz w:val="28"/>
          <w:szCs w:val="28"/>
        </w:rPr>
        <w:t xml:space="preserve">на </w:t>
      </w:r>
      <w:r w:rsidRPr="008A61CB">
        <w:rPr>
          <w:rFonts w:ascii="Times New Roman" w:hAnsi="Times New Roman" w:cs="Times New Roman"/>
          <w:sz w:val="28"/>
          <w:szCs w:val="28"/>
        </w:rPr>
        <w:t>2020 год – 8,2 млн. рублей, в том числе учтены расходы:</w:t>
      </w:r>
      <w:proofErr w:type="gramEnd"/>
    </w:p>
    <w:p w:rsidR="00787EC6" w:rsidRPr="008A61CB" w:rsidRDefault="00787EC6" w:rsidP="0078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 на финансовое обеспечение муниципального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муниципальному автономному учреждению «Физкультурно-спортивный центр» на 2018 год в сумме 11,7 млн. рублей, 2019 год – 7,5 млн. рублей, 2020 год – 7, 2млн. рублей;</w:t>
      </w:r>
    </w:p>
    <w:p w:rsidR="00787EC6" w:rsidRPr="008A61CB" w:rsidRDefault="00787EC6" w:rsidP="0073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на финансовое обеспечение муниципального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муниципальному автономному учреждению «Туристско-</w:t>
      </w:r>
      <w:r w:rsidRPr="008A61C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центр» на 2018 -2020 годы в сумме по 0,5 млн. рублей ежегодно.  </w:t>
      </w:r>
    </w:p>
    <w:p w:rsidR="00734AB8" w:rsidRPr="008A61CB" w:rsidRDefault="00BF0D2A" w:rsidP="00CF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Расходы  на поддержку сельского хозяйства </w:t>
      </w:r>
      <w:r w:rsidR="00734AB8" w:rsidRPr="008A61C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сельского хозяйства и регулирование рынков сельскохозяйственной продукции, сырья и продовольствия МО </w:t>
      </w:r>
      <w:proofErr w:type="spellStart"/>
      <w:r w:rsidR="00734AB8"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34AB8" w:rsidRPr="008A61CB">
        <w:rPr>
          <w:rFonts w:ascii="Times New Roman" w:hAnsi="Times New Roman" w:cs="Times New Roman"/>
          <w:sz w:val="28"/>
          <w:szCs w:val="28"/>
        </w:rPr>
        <w:t xml:space="preserve"> городской округ»  предусмотрено обеспечение расходов на выполнение отдельных государственных полномочий, в том числе:</w:t>
      </w:r>
    </w:p>
    <w:p w:rsidR="00734AB8" w:rsidRPr="008A61CB" w:rsidRDefault="00734AB8" w:rsidP="00CF1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на 2018-2020 годы в сумме 0,2 млн. рублей ежегодно предусмотрены расходные обязательства по отлову и содержанию безнадзорных животных;</w:t>
      </w:r>
    </w:p>
    <w:p w:rsidR="00734AB8" w:rsidRPr="008A61CB" w:rsidRDefault="00734AB8" w:rsidP="0073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          в 2020 году на выполнение отдельных государственных полномочий  по защите населения от болезней, общих для человека и животных, в части сбора, утилизации и уничтожения биологических отходов в сумме 0,4 млн. рублей.                                                                                     </w:t>
      </w:r>
    </w:p>
    <w:p w:rsidR="00734AB8" w:rsidRPr="008A61CB" w:rsidRDefault="00734AB8" w:rsidP="0073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предусмотрены на 2018 год в сумме 37,4 млн. рублей,  на 2019 год в сумме 34,0 млн. рублей, на 2020 год в сумме 30,8 млн. рублей,  в том числе за счет средств областного бюджета на проведение капитального ремонта и ремонт автомобильных дорог общего пользования населенных пунктов на 2018 год в сумме 17,8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млн. рублей, 2019 – 2020 годы в сумме 17,9 млн. рублей ежегодно</w:t>
      </w:r>
      <w:r w:rsidR="00FB6716" w:rsidRPr="008A61CB">
        <w:rPr>
          <w:rFonts w:ascii="Times New Roman" w:hAnsi="Times New Roman" w:cs="Times New Roman"/>
          <w:sz w:val="28"/>
          <w:szCs w:val="28"/>
        </w:rPr>
        <w:t>.</w:t>
      </w:r>
    </w:p>
    <w:p w:rsidR="00734AB8" w:rsidRPr="008A61CB" w:rsidRDefault="00FB6716" w:rsidP="00C8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В бюджете городского округа п</w:t>
      </w:r>
      <w:r w:rsidR="00734AB8" w:rsidRPr="008A61CB">
        <w:rPr>
          <w:rFonts w:ascii="Times New Roman" w:hAnsi="Times New Roman" w:cs="Times New Roman"/>
          <w:sz w:val="28"/>
          <w:szCs w:val="28"/>
        </w:rPr>
        <w:t>редусмотрены расходы в рамках муниципальных программ:</w:t>
      </w:r>
    </w:p>
    <w:p w:rsidR="00734AB8" w:rsidRPr="008A61CB" w:rsidRDefault="00734AB8" w:rsidP="00C8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- «Экономическое развитие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на 2016-2018гг и на период до 2020г.»  на 2018 год в сумме 8,1 млн. рублей, на 2019 год в сумме 7,2 млн. рублей, на 2020 год в сумме 6,9 млн. рублей. </w:t>
      </w:r>
    </w:p>
    <w:p w:rsidR="00734AB8" w:rsidRPr="008A61CB" w:rsidRDefault="00734AB8" w:rsidP="00C84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- </w:t>
      </w:r>
      <w:r w:rsidRPr="008A61CB">
        <w:rPr>
          <w:rFonts w:ascii="Times New Roman" w:hAnsi="Times New Roman" w:cs="Times New Roman"/>
          <w:bCs/>
          <w:sz w:val="28"/>
          <w:szCs w:val="28"/>
        </w:rPr>
        <w:t xml:space="preserve">«Управление муниципальным имуществом </w:t>
      </w:r>
      <w:proofErr w:type="spellStart"/>
      <w:r w:rsidRPr="008A61CB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  <w:r w:rsidRPr="008A61CB">
        <w:rPr>
          <w:rFonts w:ascii="Times New Roman" w:hAnsi="Times New Roman" w:cs="Times New Roman"/>
          <w:sz w:val="28"/>
          <w:szCs w:val="28"/>
        </w:rPr>
        <w:t xml:space="preserve"> на 2018 год в сумме 0,9 млн. рублей, на 2019 год в сумме 0,5 млн. рублей, на 2020 год в сумме 0,3 млн. рублей.</w:t>
      </w:r>
    </w:p>
    <w:p w:rsidR="00734AB8" w:rsidRPr="008A61CB" w:rsidRDefault="00734AB8" w:rsidP="002F5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-</w:t>
      </w:r>
      <w:r w:rsidRPr="008A61CB">
        <w:rPr>
          <w:rFonts w:ascii="Times New Roman" w:hAnsi="Times New Roman" w:cs="Times New Roman"/>
          <w:b/>
          <w:bCs/>
        </w:rPr>
        <w:t xml:space="preserve"> </w:t>
      </w:r>
      <w:r w:rsidRPr="008A61CB">
        <w:rPr>
          <w:rFonts w:ascii="Times New Roman" w:hAnsi="Times New Roman" w:cs="Times New Roman"/>
          <w:bCs/>
          <w:sz w:val="28"/>
          <w:szCs w:val="28"/>
        </w:rPr>
        <w:t xml:space="preserve">«Управление градостроительной деятельностью и землепользованием на территории  муниципального     образования </w:t>
      </w:r>
      <w:proofErr w:type="spellStart"/>
      <w:r w:rsidRPr="008A61CB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Pr="008A61CB">
        <w:rPr>
          <w:rFonts w:ascii="Times New Roman" w:hAnsi="Times New Roman" w:cs="Times New Roman"/>
          <w:sz w:val="28"/>
          <w:szCs w:val="28"/>
        </w:rPr>
        <w:t xml:space="preserve"> на 2018 год в сумме 1,5 млн. рублей, на 2019 год в сумме 1,0 млн. рублей, на 2020 год в сумме 0,7 млн. рублей.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поддержке жилищного и коммунального хозяйства на 2018 год и на плановый период 2019 и 2020 годов предусматриваются расходы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предоставлению жилых помещений детям-сиротам и детям, оставшимся без попечения родителей в сумме 19,2 млн. рублей ежегодно;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-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в сумме 7,0 млн. рублей ежегодно;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- капитальный ремонт и содержание водопроводной сети, капитальный ремонт тепловых сетей, реализации проектов жилищного строительства на территории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61CB">
        <w:rPr>
          <w:rFonts w:ascii="Times New Roman" w:hAnsi="Times New Roman" w:cs="Times New Roman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запланировано на 2018 год в сумме 3,0 млн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ублей, на 2019 год - 2,2 млн. рублей, на 2020 год – 14,8 </w:t>
      </w:r>
      <w:r w:rsidR="00E33B3A" w:rsidRPr="008A61CB">
        <w:rPr>
          <w:rFonts w:ascii="Times New Roman" w:hAnsi="Times New Roman" w:cs="Times New Roman"/>
          <w:sz w:val="28"/>
          <w:szCs w:val="28"/>
        </w:rPr>
        <w:t>млн.</w:t>
      </w:r>
      <w:r w:rsidRPr="008A61C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F5C5C" w:rsidRPr="008A61CB" w:rsidRDefault="002F5C5C" w:rsidP="00CF18F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lastRenderedPageBreak/>
        <w:t xml:space="preserve">На благоустройство территории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в бюджете городского округа предусмотрены расходы на 2018 год в сумме 7,9 млн. рублей, 2019 год в сумме 2,8 млн. рублей, 2020 год в сумме 2,9 млн. рублей, в том числе на расходы в рамках муниципальных программ: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bCs/>
          <w:sz w:val="28"/>
          <w:szCs w:val="28"/>
        </w:rPr>
        <w:t xml:space="preserve">- «Эффективное управление муниципальными финансами и муниципальным долгом </w:t>
      </w:r>
      <w:proofErr w:type="spellStart"/>
      <w:r w:rsidRPr="008A61CB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на 2018 год в сумме 0,04 млн. рублей на о</w:t>
      </w:r>
      <w:r w:rsidRPr="008A61CB">
        <w:rPr>
          <w:rFonts w:ascii="Times New Roman" w:hAnsi="Times New Roman" w:cs="Times New Roman"/>
          <w:sz w:val="28"/>
          <w:szCs w:val="28"/>
        </w:rPr>
        <w:t>беспечение реализации проектов развития общественной инфраструктуры, основанных на местных инициативах;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bCs/>
          <w:sz w:val="28"/>
          <w:szCs w:val="28"/>
        </w:rPr>
        <w:t>- «Формирование современной городской среды в Соль-Илецком городском округе Оренбургской области»</w:t>
      </w:r>
      <w:r w:rsidRPr="008A61CB">
        <w:rPr>
          <w:rFonts w:ascii="Times New Roman" w:hAnsi="Times New Roman" w:cs="Times New Roman"/>
          <w:sz w:val="28"/>
          <w:szCs w:val="28"/>
        </w:rPr>
        <w:t xml:space="preserve"> на 2018 год в сумме 2,9 млн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>ублей, на 2019 год – 0,6 млн. рублей, на 2020 год – 0,5 млн. рублей на благоустройство дворовых территорий многоквартирных домов, создание наиболее посещаемой муниципальной территории общего пользования городского округа;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bCs/>
          <w:sz w:val="28"/>
          <w:szCs w:val="28"/>
        </w:rPr>
        <w:t xml:space="preserve">- «Благоустройство и озеленение на территории муниципального образования </w:t>
      </w:r>
      <w:proofErr w:type="spellStart"/>
      <w:r w:rsidRPr="008A61CB">
        <w:rPr>
          <w:rFonts w:ascii="Times New Roman" w:hAnsi="Times New Roman" w:cs="Times New Roman"/>
          <w:bCs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bCs/>
          <w:sz w:val="28"/>
          <w:szCs w:val="28"/>
        </w:rPr>
        <w:t xml:space="preserve"> городской округ на 2016-2020 годы»</w:t>
      </w:r>
      <w:r w:rsidRPr="008A61CB">
        <w:rPr>
          <w:rFonts w:ascii="Times New Roman" w:hAnsi="Times New Roman" w:cs="Times New Roman"/>
          <w:sz w:val="28"/>
          <w:szCs w:val="28"/>
        </w:rPr>
        <w:t xml:space="preserve"> на 2018 год в сумме 3,9 млн. рублей, на 2019 год – 2,2 млн. рублей, на 2020 год – 0,9 млн. рублей, в том числе на мероприятия: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- озеленение территории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город в 2018 году в сумме 0,3 млн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>ублей;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- благоустройство территории в суммах 3,5 млн. рублей, 2,0 млн. рублей, 0,7 млн. рублей соответственно по годам;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содержание мест захоронения в сумме по 0,2 млн. рублей ежегодно;</w:t>
      </w:r>
    </w:p>
    <w:p w:rsidR="002F5C5C" w:rsidRPr="008A61CB" w:rsidRDefault="002F5C5C" w:rsidP="00CF18F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A61CB">
        <w:rPr>
          <w:rFonts w:ascii="Times New Roman" w:hAnsi="Times New Roman" w:cs="Times New Roman"/>
          <w:bCs/>
          <w:sz w:val="28"/>
          <w:szCs w:val="28"/>
        </w:rPr>
        <w:t>«Отходы на 2016 – 2020 годы»</w:t>
      </w:r>
      <w:r w:rsidRPr="008A61CB">
        <w:rPr>
          <w:rFonts w:ascii="Times New Roman" w:hAnsi="Times New Roman" w:cs="Times New Roman"/>
          <w:sz w:val="28"/>
          <w:szCs w:val="28"/>
        </w:rPr>
        <w:t xml:space="preserve"> на 2018 год в сумме 1,0 млн. рублей, на 2020 год – 1,5 млн. рублей на </w:t>
      </w:r>
      <w:r w:rsidRPr="008A61CB">
        <w:rPr>
          <w:rFonts w:ascii="Times New Roman" w:hAnsi="Times New Roman" w:cs="Times New Roman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обустройство полигона ТБО и организацию вывоза мусора, ликвидация несанкционированных свалок.</w:t>
      </w:r>
    </w:p>
    <w:p w:rsidR="00BD3F2F" w:rsidRPr="008A61CB" w:rsidRDefault="00BD3F2F" w:rsidP="00BD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При определении объема расходов  бюджета городского округа на содержание органов местного самоуправления учитываются расходы на оплату труда работников органов местного самоуправления, рассчитанные исходя из утвержденной численности в соответствии с утвержденной структурой органов местного самоуправления   и условий оплаты труда, установленные нормативно-правовыми актами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306609" w:rsidRPr="008A61CB" w:rsidRDefault="00BF0D2A" w:rsidP="007E3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планируются в пределах норматива, установленного Правительством Оренбургской области на 201</w:t>
      </w:r>
      <w:r w:rsidR="00BD3F2F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7EC6" w:rsidRPr="008A61CB" w:rsidRDefault="00787EC6" w:rsidP="002F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D2A" w:rsidRPr="008A61CB" w:rsidRDefault="00306609" w:rsidP="002F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</w:r>
      <w:r w:rsidR="00BF0D2A" w:rsidRPr="008A61CB">
        <w:rPr>
          <w:rFonts w:ascii="Times New Roman" w:hAnsi="Times New Roman" w:cs="Times New Roman"/>
          <w:sz w:val="28"/>
          <w:szCs w:val="28"/>
        </w:rPr>
        <w:t>2.</w:t>
      </w:r>
      <w:r w:rsidR="0035295F" w:rsidRPr="008A61CB">
        <w:rPr>
          <w:rFonts w:ascii="Times New Roman" w:hAnsi="Times New Roman" w:cs="Times New Roman"/>
          <w:sz w:val="28"/>
          <w:szCs w:val="28"/>
        </w:rPr>
        <w:t>2.</w:t>
      </w:r>
      <w:r w:rsidR="00BF0D2A" w:rsidRPr="008A61CB">
        <w:rPr>
          <w:rFonts w:ascii="Times New Roman" w:hAnsi="Times New Roman" w:cs="Times New Roman"/>
          <w:sz w:val="28"/>
          <w:szCs w:val="28"/>
        </w:rPr>
        <w:t xml:space="preserve">  С  докладом </w:t>
      </w:r>
      <w:r w:rsidR="00BF0D2A" w:rsidRPr="008A61CB">
        <w:rPr>
          <w:rFonts w:ascii="Times New Roman" w:hAnsi="Times New Roman" w:cs="Times New Roman"/>
          <w:sz w:val="28"/>
          <w:szCs w:val="28"/>
        </w:rPr>
        <w:tab/>
      </w:r>
      <w:r w:rsidR="00F1359F" w:rsidRPr="008A61CB">
        <w:rPr>
          <w:rFonts w:ascii="Times New Roman" w:hAnsi="Times New Roman" w:cs="Times New Roman"/>
          <w:sz w:val="28"/>
          <w:szCs w:val="28"/>
        </w:rPr>
        <w:t>по</w:t>
      </w:r>
      <w:r w:rsidR="00D21D79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BF0D2A" w:rsidRPr="008A61CB">
        <w:rPr>
          <w:rFonts w:ascii="Times New Roman" w:hAnsi="Times New Roman" w:cs="Times New Roman"/>
          <w:sz w:val="28"/>
          <w:szCs w:val="28"/>
        </w:rPr>
        <w:t xml:space="preserve">результатам экспертизы проекта бюджета муниципального образования Соль – </w:t>
      </w:r>
      <w:proofErr w:type="spellStart"/>
      <w:r w:rsidR="00BF0D2A" w:rsidRPr="008A61C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F0D2A"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172D8B" w:rsidRPr="008A61CB">
        <w:rPr>
          <w:rFonts w:ascii="Times New Roman" w:hAnsi="Times New Roman" w:cs="Times New Roman"/>
          <w:sz w:val="28"/>
          <w:szCs w:val="28"/>
        </w:rPr>
        <w:t>8</w:t>
      </w:r>
      <w:r w:rsidR="00BF0D2A"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72D8B" w:rsidRPr="008A61CB">
        <w:rPr>
          <w:rFonts w:ascii="Times New Roman" w:hAnsi="Times New Roman" w:cs="Times New Roman"/>
          <w:sz w:val="28"/>
          <w:szCs w:val="28"/>
        </w:rPr>
        <w:t>9</w:t>
      </w:r>
      <w:r w:rsidR="00BF0D2A"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172D8B" w:rsidRPr="008A61CB">
        <w:rPr>
          <w:rFonts w:ascii="Times New Roman" w:hAnsi="Times New Roman" w:cs="Times New Roman"/>
          <w:sz w:val="28"/>
          <w:szCs w:val="28"/>
        </w:rPr>
        <w:t>20</w:t>
      </w:r>
      <w:r w:rsidR="00BF0D2A" w:rsidRPr="008A61CB">
        <w:rPr>
          <w:rFonts w:ascii="Times New Roman" w:hAnsi="Times New Roman" w:cs="Times New Roman"/>
          <w:sz w:val="28"/>
          <w:szCs w:val="28"/>
        </w:rPr>
        <w:t xml:space="preserve"> годов выступила  </w:t>
      </w:r>
      <w:proofErr w:type="spellStart"/>
      <w:r w:rsidR="00BF0D2A" w:rsidRPr="008A61CB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="00BF0D2A" w:rsidRPr="008A61CB">
        <w:rPr>
          <w:rFonts w:ascii="Times New Roman" w:hAnsi="Times New Roman" w:cs="Times New Roman"/>
          <w:sz w:val="28"/>
          <w:szCs w:val="28"/>
        </w:rPr>
        <w:t xml:space="preserve"> М.Н. – председатель Контрольно-счетной палаты.</w:t>
      </w:r>
    </w:p>
    <w:p w:rsidR="00F1359F" w:rsidRPr="008A61CB" w:rsidRDefault="006838A7" w:rsidP="002F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</w:rPr>
        <w:tab/>
      </w:r>
      <w:r w:rsidR="00F1359F" w:rsidRPr="008A61CB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 </w:t>
      </w:r>
      <w:proofErr w:type="gramStart"/>
      <w:r w:rsidR="00F1359F" w:rsidRPr="008A61CB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="00F1359F" w:rsidRPr="008A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59F"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1359F" w:rsidRPr="008A61CB">
        <w:rPr>
          <w:rFonts w:ascii="Times New Roman" w:hAnsi="Times New Roman" w:cs="Times New Roman"/>
          <w:sz w:val="28"/>
          <w:szCs w:val="28"/>
        </w:rPr>
        <w:t xml:space="preserve"> городской округ «О бюджете муниципального образования </w:t>
      </w:r>
      <w:proofErr w:type="spellStart"/>
      <w:r w:rsidR="00F1359F"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1359F"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172D8B" w:rsidRPr="008A61CB">
        <w:rPr>
          <w:rFonts w:ascii="Times New Roman" w:hAnsi="Times New Roman" w:cs="Times New Roman"/>
          <w:sz w:val="28"/>
          <w:szCs w:val="28"/>
        </w:rPr>
        <w:t>8</w:t>
      </w:r>
      <w:r w:rsidR="00F1359F"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72D8B" w:rsidRPr="008A61CB">
        <w:rPr>
          <w:rFonts w:ascii="Times New Roman" w:hAnsi="Times New Roman" w:cs="Times New Roman"/>
          <w:sz w:val="28"/>
          <w:szCs w:val="28"/>
        </w:rPr>
        <w:t>9</w:t>
      </w:r>
      <w:r w:rsidR="00F1359F"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172D8B" w:rsidRPr="008A61CB">
        <w:rPr>
          <w:rFonts w:ascii="Times New Roman" w:hAnsi="Times New Roman" w:cs="Times New Roman"/>
          <w:sz w:val="28"/>
          <w:szCs w:val="28"/>
        </w:rPr>
        <w:t>20</w:t>
      </w:r>
      <w:r w:rsidR="00F1359F" w:rsidRPr="008A61CB">
        <w:rPr>
          <w:rFonts w:ascii="Times New Roman" w:hAnsi="Times New Roman" w:cs="Times New Roman"/>
          <w:sz w:val="28"/>
          <w:szCs w:val="28"/>
        </w:rPr>
        <w:t xml:space="preserve"> годов».  </w:t>
      </w:r>
    </w:p>
    <w:p w:rsidR="00F1359F" w:rsidRPr="008A61CB" w:rsidRDefault="007E3691" w:rsidP="007E369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359F" w:rsidRPr="008A61CB">
        <w:rPr>
          <w:rFonts w:ascii="Times New Roman" w:hAnsi="Times New Roman" w:cs="Times New Roman"/>
          <w:sz w:val="28"/>
          <w:szCs w:val="28"/>
        </w:rPr>
        <w:t xml:space="preserve">В ходе экспертизы проанализированы проект решения о бюджете городского округа документы, представленные одновременно с ним, а также другие сведения имеющие значение для изучения объекта экспертизы. </w:t>
      </w:r>
    </w:p>
    <w:p w:rsidR="007E3691" w:rsidRPr="008A61CB" w:rsidRDefault="00F1359F" w:rsidP="007E3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в Совет депутатов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с соблюдением срока, установленного статьей 26 Положения о бюджетном процессе</w:t>
      </w:r>
      <w:r w:rsidR="00172D8B" w:rsidRPr="008A61CB">
        <w:rPr>
          <w:rFonts w:ascii="Times New Roman" w:hAnsi="Times New Roman" w:cs="Times New Roman"/>
          <w:sz w:val="28"/>
          <w:szCs w:val="28"/>
        </w:rPr>
        <w:t xml:space="preserve"> (не позднее 15 ноября текущего года)</w:t>
      </w:r>
      <w:r w:rsidRPr="008A61CB">
        <w:rPr>
          <w:rFonts w:ascii="Times New Roman" w:hAnsi="Times New Roman" w:cs="Times New Roman"/>
          <w:sz w:val="28"/>
          <w:szCs w:val="28"/>
        </w:rPr>
        <w:t>.</w:t>
      </w:r>
    </w:p>
    <w:p w:rsidR="00F1359F" w:rsidRPr="008A61CB" w:rsidRDefault="00F1359F" w:rsidP="007E3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проекта, предусмотренные статьей 184.1 Бюджетного кодекса РФ и пунктом 2 статьи 24 Положения о бюджетном процессе соблюдены. </w:t>
      </w:r>
    </w:p>
    <w:p w:rsidR="00F1359F" w:rsidRPr="008A61CB" w:rsidRDefault="00F1359F" w:rsidP="002F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 Состав документов и материалов, представленных одновременно с проектом, соответствует требованиям статьи 184.2 Бюджетного кодекса</w:t>
      </w:r>
      <w:r w:rsidR="00172D8B" w:rsidRPr="008A61CB">
        <w:rPr>
          <w:rFonts w:ascii="Times New Roman" w:hAnsi="Times New Roman" w:cs="Times New Roman"/>
          <w:sz w:val="28"/>
          <w:szCs w:val="28"/>
        </w:rPr>
        <w:t>, за исключением реестра источников доходов бюджета.</w:t>
      </w:r>
      <w:r w:rsidRPr="008A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9A" w:rsidRPr="008A61CB" w:rsidRDefault="007E3691" w:rsidP="002F5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</w:rPr>
        <w:t xml:space="preserve"> </w:t>
      </w:r>
      <w:r w:rsidR="008D6A9A" w:rsidRPr="008A61CB">
        <w:rPr>
          <w:rFonts w:ascii="Times New Roman" w:hAnsi="Times New Roman" w:cs="Times New Roman"/>
          <w:sz w:val="28"/>
        </w:rPr>
        <w:t>Постановлением Правительства Российской Федерации от 19.10.2017 №1272 «О внесении изменения в Постановление Правительства Российской Федерации от 31.08.2016 №868» предусматривается, что Общие требования в части использования перечня источников доходов для формирования информации, включаемых в реестр источников доходов местных бюджетов, вступа</w:t>
      </w:r>
      <w:r w:rsidR="00AB704B" w:rsidRPr="008A61CB">
        <w:rPr>
          <w:rFonts w:ascii="Times New Roman" w:hAnsi="Times New Roman" w:cs="Times New Roman"/>
          <w:sz w:val="28"/>
        </w:rPr>
        <w:t>ю</w:t>
      </w:r>
      <w:r w:rsidR="008D6A9A" w:rsidRPr="008A61CB">
        <w:rPr>
          <w:rFonts w:ascii="Times New Roman" w:hAnsi="Times New Roman" w:cs="Times New Roman"/>
          <w:sz w:val="28"/>
        </w:rPr>
        <w:t>т в силу с 1 января 2020 года.</w:t>
      </w:r>
    </w:p>
    <w:p w:rsidR="00F1359F" w:rsidRPr="008A61CB" w:rsidRDefault="00F1359F" w:rsidP="002F5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</w:r>
      <w:r w:rsidR="007E3691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Собственные доходы   бюджета городского округа сформированы на основании Методики с учетом особенностей каждого из видов налоговых и неналоговых доходов. Безвозмездные поступления от других бюджетов бюджетной системы включены в бюджет городского округа на основании проекта Закона об областном бюджете на 201</w:t>
      </w:r>
      <w:r w:rsidR="008D6A9A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и на плановый период.</w:t>
      </w:r>
    </w:p>
    <w:p w:rsidR="00F1359F" w:rsidRPr="008A61CB" w:rsidRDefault="00F1359F" w:rsidP="007E3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Наиболее стабильным источником налоговых поступлений бюджета городского округа остается налог на доходы физических лиц. Исходя из показателей проекта решения о бюджете, составляет в 201</w:t>
      </w:r>
      <w:r w:rsidR="008D6A9A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D6A9A" w:rsidRPr="008A61CB">
        <w:rPr>
          <w:rFonts w:ascii="Times New Roman" w:hAnsi="Times New Roman" w:cs="Times New Roman"/>
          <w:sz w:val="28"/>
          <w:szCs w:val="28"/>
        </w:rPr>
        <w:t>65,6</w:t>
      </w:r>
      <w:r w:rsidRPr="008A61CB">
        <w:rPr>
          <w:rFonts w:ascii="Times New Roman" w:hAnsi="Times New Roman" w:cs="Times New Roman"/>
          <w:sz w:val="28"/>
          <w:szCs w:val="28"/>
        </w:rPr>
        <w:t>%. На сумме налога, подлежащего зачислению в бюджет городского округа в 201</w:t>
      </w:r>
      <w:r w:rsidR="008D6A9A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году, отразилось </w:t>
      </w:r>
      <w:r w:rsidR="008D6A9A" w:rsidRPr="008A61C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A61CB">
        <w:rPr>
          <w:rFonts w:ascii="Times New Roman" w:hAnsi="Times New Roman" w:cs="Times New Roman"/>
          <w:sz w:val="28"/>
          <w:szCs w:val="28"/>
        </w:rPr>
        <w:t>дополнительного  норматива по отношению к 201</w:t>
      </w:r>
      <w:r w:rsidR="008D6A9A" w:rsidRPr="008A61CB">
        <w:rPr>
          <w:rFonts w:ascii="Times New Roman" w:hAnsi="Times New Roman" w:cs="Times New Roman"/>
          <w:sz w:val="28"/>
          <w:szCs w:val="28"/>
        </w:rPr>
        <w:t>7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D6A9A" w:rsidRPr="008A61CB">
        <w:rPr>
          <w:rFonts w:ascii="Times New Roman" w:hAnsi="Times New Roman" w:cs="Times New Roman"/>
          <w:sz w:val="28"/>
          <w:szCs w:val="28"/>
        </w:rPr>
        <w:t xml:space="preserve">3,87 </w:t>
      </w:r>
      <w:r w:rsidRPr="008A61C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1359F" w:rsidRPr="008A61CB" w:rsidRDefault="00F1359F" w:rsidP="007E3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В общем, отрицательную динамику доходной части бюджета на 201</w:t>
      </w:r>
      <w:r w:rsidR="008D6A9A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>-20</w:t>
      </w:r>
      <w:r w:rsidR="008D6A9A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определяет преимущественно снижение безвозмездных поступлений. 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Динамику расходов, предусмотренных в проекте решения о бюджете городского округа на 201</w:t>
      </w:r>
      <w:r w:rsidR="004B2056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>-20</w:t>
      </w:r>
      <w:r w:rsidR="004B2056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годы, соответственно определяет уменьшение безвозмездных поступлений.  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В соответствии с  нормами, предусмотренными статьей 184.1 Бюджетного кодекса Российской Федерации, статьей 24 Положения о бюджетном процессе: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- определены объемы условно утвержденных расходов на 201</w:t>
      </w:r>
      <w:r w:rsidR="004B2056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и 20</w:t>
      </w:r>
      <w:r w:rsidR="004B2056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-</w:t>
      </w:r>
      <w:r w:rsidR="004B2056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предусмотрено утверждение общего объема бюджетных ассигнований на исполнение публичных нормативных обязательств (пункт 9 текстовой части проекта решения). 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Как в предыдущие годы, в бюджете городского округа  на 201</w:t>
      </w:r>
      <w:r w:rsidR="00EB1925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>-20</w:t>
      </w:r>
      <w:r w:rsidR="00EB1925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годы наибольший удельный вес в общем объеме расходов приходится на образование, </w:t>
      </w:r>
      <w:r w:rsidRPr="008A61CB">
        <w:rPr>
          <w:rFonts w:ascii="Times New Roman" w:hAnsi="Times New Roman" w:cs="Times New Roman"/>
          <w:sz w:val="28"/>
          <w:szCs w:val="28"/>
        </w:rPr>
        <w:lastRenderedPageBreak/>
        <w:t>культуру, социальную политику  (7</w:t>
      </w:r>
      <w:r w:rsidR="00EB1925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>,</w:t>
      </w:r>
      <w:r w:rsidR="00EB1925" w:rsidRPr="008A61CB">
        <w:rPr>
          <w:rFonts w:ascii="Times New Roman" w:hAnsi="Times New Roman" w:cs="Times New Roman"/>
          <w:sz w:val="28"/>
          <w:szCs w:val="28"/>
        </w:rPr>
        <w:t>1</w:t>
      </w:r>
      <w:r w:rsidRPr="008A61CB">
        <w:rPr>
          <w:rFonts w:ascii="Times New Roman" w:hAnsi="Times New Roman" w:cs="Times New Roman"/>
          <w:sz w:val="28"/>
          <w:szCs w:val="28"/>
        </w:rPr>
        <w:t>% -201</w:t>
      </w:r>
      <w:r w:rsidR="00EB1925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год), таким образом, бюджет городского округа остается социально - ориентированным.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Проект бюджета городского округа на 201</w:t>
      </w:r>
      <w:r w:rsidR="00EB1925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>-20</w:t>
      </w:r>
      <w:r w:rsidR="00EB1925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(включает 2</w:t>
      </w:r>
      <w:r w:rsidR="00EB1925" w:rsidRPr="008A61CB">
        <w:rPr>
          <w:rFonts w:ascii="Times New Roman" w:hAnsi="Times New Roman" w:cs="Times New Roman"/>
          <w:sz w:val="28"/>
          <w:szCs w:val="28"/>
        </w:rPr>
        <w:t>7</w:t>
      </w:r>
      <w:r w:rsidRPr="008A61C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B1925" w:rsidRPr="008A61CB">
        <w:rPr>
          <w:rFonts w:ascii="Times New Roman" w:hAnsi="Times New Roman" w:cs="Times New Roman"/>
          <w:sz w:val="28"/>
          <w:szCs w:val="28"/>
        </w:rPr>
        <w:t>х</w:t>
      </w:r>
      <w:r w:rsidRPr="008A61CB">
        <w:rPr>
          <w:rFonts w:ascii="Times New Roman" w:hAnsi="Times New Roman" w:cs="Times New Roman"/>
          <w:sz w:val="28"/>
          <w:szCs w:val="28"/>
        </w:rPr>
        <w:t xml:space="preserve"> программ). В 201</w:t>
      </w:r>
      <w:r w:rsidR="00EB1925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году на долю программных расходов приходится 9</w:t>
      </w:r>
      <w:r w:rsidR="00EB1925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>,</w:t>
      </w:r>
      <w:r w:rsidR="00EB1925" w:rsidRPr="008A61CB">
        <w:rPr>
          <w:rFonts w:ascii="Times New Roman" w:hAnsi="Times New Roman" w:cs="Times New Roman"/>
          <w:sz w:val="28"/>
          <w:szCs w:val="28"/>
        </w:rPr>
        <w:t>3</w:t>
      </w:r>
      <w:r w:rsidRPr="008A61CB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 городского округа (</w:t>
      </w:r>
      <w:r w:rsidR="00EB1925" w:rsidRPr="008A61CB">
        <w:rPr>
          <w:rFonts w:ascii="Times New Roman" w:hAnsi="Times New Roman" w:cs="Times New Roman"/>
          <w:sz w:val="28"/>
          <w:szCs w:val="28"/>
        </w:rPr>
        <w:t>1 019 455,2</w:t>
      </w:r>
      <w:r w:rsidRPr="008A61C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1359F" w:rsidRPr="008A61CB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Основную долю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части бюджета городского округа составляют расходы по целевой статье «Центральный аппарат» (201</w:t>
      </w:r>
      <w:r w:rsidR="00EB1925" w:rsidRPr="008A61CB">
        <w:rPr>
          <w:rFonts w:ascii="Times New Roman" w:hAnsi="Times New Roman" w:cs="Times New Roman"/>
          <w:sz w:val="28"/>
          <w:szCs w:val="28"/>
        </w:rPr>
        <w:t>8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5B99" w:rsidRPr="008A61CB">
        <w:rPr>
          <w:rFonts w:ascii="Times New Roman" w:hAnsi="Times New Roman" w:cs="Times New Roman"/>
          <w:sz w:val="28"/>
          <w:szCs w:val="28"/>
        </w:rPr>
        <w:t>5 031,7</w:t>
      </w:r>
      <w:r w:rsidRPr="008A61CB">
        <w:rPr>
          <w:rFonts w:ascii="Times New Roman" w:hAnsi="Times New Roman" w:cs="Times New Roman"/>
          <w:sz w:val="28"/>
          <w:szCs w:val="28"/>
        </w:rPr>
        <w:t xml:space="preserve"> тыс. рублей; 201</w:t>
      </w:r>
      <w:r w:rsidR="00EB1925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5B99" w:rsidRPr="008A61CB">
        <w:rPr>
          <w:rFonts w:ascii="Times New Roman" w:hAnsi="Times New Roman" w:cs="Times New Roman"/>
          <w:sz w:val="28"/>
          <w:szCs w:val="28"/>
        </w:rPr>
        <w:t>4 297,1</w:t>
      </w:r>
      <w:r w:rsidRPr="008A61CB">
        <w:rPr>
          <w:rFonts w:ascii="Times New Roman" w:hAnsi="Times New Roman" w:cs="Times New Roman"/>
          <w:sz w:val="28"/>
          <w:szCs w:val="28"/>
        </w:rPr>
        <w:t xml:space="preserve"> тыс. рублей; 20</w:t>
      </w:r>
      <w:r w:rsidR="00EB1925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45B99" w:rsidRPr="008A61CB">
        <w:rPr>
          <w:rFonts w:ascii="Times New Roman" w:hAnsi="Times New Roman" w:cs="Times New Roman"/>
          <w:sz w:val="28"/>
          <w:szCs w:val="28"/>
        </w:rPr>
        <w:t>4 279,1</w:t>
      </w:r>
      <w:r w:rsidRPr="008A61CB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1359F" w:rsidRPr="00491AA8" w:rsidRDefault="00F1359F" w:rsidP="008D6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</w:r>
      <w:r w:rsidRPr="00491AA8">
        <w:rPr>
          <w:rFonts w:ascii="Times New Roman" w:hAnsi="Times New Roman" w:cs="Times New Roman"/>
          <w:sz w:val="28"/>
          <w:szCs w:val="28"/>
        </w:rPr>
        <w:t>Проектом решения о бюджете предусмотрены бюджетные ассигнования на осуществление бюджетных инвестиций в объекты муниципальной собственности на 201</w:t>
      </w:r>
      <w:r w:rsidR="00491AA8" w:rsidRPr="00491AA8">
        <w:rPr>
          <w:rFonts w:ascii="Times New Roman" w:hAnsi="Times New Roman" w:cs="Times New Roman"/>
          <w:sz w:val="28"/>
          <w:szCs w:val="28"/>
        </w:rPr>
        <w:t>8</w:t>
      </w:r>
      <w:r w:rsidRPr="00491AA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1AA8" w:rsidRPr="00491AA8">
        <w:rPr>
          <w:rFonts w:ascii="Times New Roman" w:hAnsi="Times New Roman" w:cs="Times New Roman"/>
          <w:sz w:val="28"/>
          <w:szCs w:val="28"/>
        </w:rPr>
        <w:t>29 625,6</w:t>
      </w:r>
      <w:r w:rsidRPr="00491AA8">
        <w:rPr>
          <w:rFonts w:ascii="Times New Roman" w:hAnsi="Times New Roman" w:cs="Times New Roman"/>
          <w:sz w:val="28"/>
          <w:szCs w:val="28"/>
        </w:rPr>
        <w:t xml:space="preserve"> тыс. рублей; на 201</w:t>
      </w:r>
      <w:r w:rsidR="00491AA8" w:rsidRPr="00491AA8">
        <w:rPr>
          <w:rFonts w:ascii="Times New Roman" w:hAnsi="Times New Roman" w:cs="Times New Roman"/>
          <w:sz w:val="28"/>
          <w:szCs w:val="28"/>
        </w:rPr>
        <w:t>9</w:t>
      </w:r>
      <w:r w:rsidRPr="00491AA8">
        <w:rPr>
          <w:rFonts w:ascii="Times New Roman" w:hAnsi="Times New Roman" w:cs="Times New Roman"/>
          <w:sz w:val="28"/>
          <w:szCs w:val="28"/>
        </w:rPr>
        <w:t xml:space="preserve"> год – 29</w:t>
      </w:r>
      <w:r w:rsidR="00491AA8" w:rsidRPr="00491AA8">
        <w:rPr>
          <w:rFonts w:ascii="Times New Roman" w:hAnsi="Times New Roman" w:cs="Times New Roman"/>
          <w:sz w:val="28"/>
          <w:szCs w:val="28"/>
        </w:rPr>
        <w:t> 012,3</w:t>
      </w:r>
      <w:r w:rsidRPr="00491AA8">
        <w:rPr>
          <w:rFonts w:ascii="Times New Roman" w:hAnsi="Times New Roman" w:cs="Times New Roman"/>
          <w:sz w:val="28"/>
          <w:szCs w:val="28"/>
        </w:rPr>
        <w:t xml:space="preserve"> тыс. рублей; на 20</w:t>
      </w:r>
      <w:r w:rsidR="00491AA8" w:rsidRPr="00491AA8">
        <w:rPr>
          <w:rFonts w:ascii="Times New Roman" w:hAnsi="Times New Roman" w:cs="Times New Roman"/>
          <w:sz w:val="28"/>
          <w:szCs w:val="28"/>
        </w:rPr>
        <w:t>20</w:t>
      </w:r>
      <w:r w:rsidRPr="00491A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1AA8" w:rsidRPr="00491AA8">
        <w:rPr>
          <w:rFonts w:ascii="Times New Roman" w:hAnsi="Times New Roman" w:cs="Times New Roman"/>
          <w:sz w:val="28"/>
          <w:szCs w:val="28"/>
        </w:rPr>
        <w:t>27 474,1</w:t>
      </w:r>
      <w:r w:rsidRPr="00491AA8">
        <w:rPr>
          <w:rFonts w:ascii="Times New Roman" w:hAnsi="Times New Roman" w:cs="Times New Roman"/>
          <w:sz w:val="28"/>
          <w:szCs w:val="28"/>
        </w:rPr>
        <w:t xml:space="preserve"> тыс. рублей. Бюджетные инвестиции предусмотрены по разделам 0400 «Национальная экономика» и 0500 «Жилищно-коммунальное хозяйство».</w:t>
      </w:r>
    </w:p>
    <w:p w:rsidR="00F1359F" w:rsidRPr="008A61CB" w:rsidRDefault="00F1359F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004">
        <w:rPr>
          <w:rFonts w:ascii="Times New Roman" w:hAnsi="Times New Roman" w:cs="Times New Roman"/>
          <w:sz w:val="28"/>
          <w:szCs w:val="28"/>
        </w:rPr>
        <w:tab/>
      </w:r>
      <w:r w:rsidR="00A45B99" w:rsidRPr="00E27004">
        <w:rPr>
          <w:rFonts w:ascii="Times New Roman" w:hAnsi="Times New Roman" w:cs="Times New Roman"/>
          <w:sz w:val="28"/>
          <w:szCs w:val="28"/>
        </w:rPr>
        <w:t>Б</w:t>
      </w:r>
      <w:r w:rsidR="00A45B99" w:rsidRPr="008A61CB">
        <w:rPr>
          <w:rFonts w:ascii="Times New Roman" w:hAnsi="Times New Roman" w:cs="Times New Roman"/>
          <w:sz w:val="28"/>
          <w:szCs w:val="28"/>
        </w:rPr>
        <w:t>юджет городского округа на 2018-2020 годы планируется бездефицитный.</w:t>
      </w:r>
    </w:p>
    <w:p w:rsidR="00F1359F" w:rsidRPr="00C63223" w:rsidRDefault="00F1359F" w:rsidP="00C63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 на 1 января 201</w:t>
      </w:r>
      <w:r w:rsidR="00A45B99" w:rsidRPr="008A61CB">
        <w:rPr>
          <w:rFonts w:ascii="Times New Roman" w:hAnsi="Times New Roman" w:cs="Times New Roman"/>
          <w:sz w:val="28"/>
          <w:szCs w:val="28"/>
        </w:rPr>
        <w:t>9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A45B99" w:rsidRPr="008A61CB">
        <w:rPr>
          <w:rFonts w:ascii="Times New Roman" w:hAnsi="Times New Roman" w:cs="Times New Roman"/>
          <w:sz w:val="28"/>
          <w:szCs w:val="28"/>
        </w:rPr>
        <w:t>20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A45B99" w:rsidRPr="008A61CB">
        <w:rPr>
          <w:rFonts w:ascii="Times New Roman" w:hAnsi="Times New Roman" w:cs="Times New Roman"/>
          <w:sz w:val="28"/>
          <w:szCs w:val="28"/>
        </w:rPr>
        <w:t>1</w:t>
      </w:r>
      <w:r w:rsidRPr="008A61CB">
        <w:rPr>
          <w:rFonts w:ascii="Times New Roman" w:hAnsi="Times New Roman" w:cs="Times New Roman"/>
          <w:sz w:val="28"/>
          <w:szCs w:val="28"/>
        </w:rPr>
        <w:t xml:space="preserve"> года предлагается к утверждению в объеме </w:t>
      </w:r>
      <w:proofErr w:type="gramStart"/>
      <w:r w:rsidRPr="008A61C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A61CB">
        <w:rPr>
          <w:rFonts w:ascii="Times New Roman" w:hAnsi="Times New Roman" w:cs="Times New Roman"/>
          <w:sz w:val="28"/>
          <w:szCs w:val="28"/>
        </w:rPr>
        <w:t xml:space="preserve"> нулю. Предлагается установить предельный объем </w:t>
      </w:r>
      <w:r w:rsidRPr="00C63223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8A61CB" w:rsidRPr="00C63223">
        <w:rPr>
          <w:rFonts w:ascii="Times New Roman" w:hAnsi="Times New Roman" w:cs="Times New Roman"/>
          <w:sz w:val="28"/>
          <w:szCs w:val="28"/>
        </w:rPr>
        <w:t xml:space="preserve"> </w:t>
      </w:r>
      <w:r w:rsidRPr="00C63223">
        <w:rPr>
          <w:rFonts w:ascii="Times New Roman" w:hAnsi="Times New Roman" w:cs="Times New Roman"/>
          <w:sz w:val="28"/>
          <w:szCs w:val="28"/>
        </w:rPr>
        <w:t>на 201</w:t>
      </w:r>
      <w:r w:rsidR="00A45B99" w:rsidRPr="00C63223">
        <w:rPr>
          <w:rFonts w:ascii="Times New Roman" w:hAnsi="Times New Roman" w:cs="Times New Roman"/>
          <w:sz w:val="28"/>
          <w:szCs w:val="28"/>
        </w:rPr>
        <w:t xml:space="preserve">8 год, </w:t>
      </w:r>
      <w:r w:rsidR="008A61CB" w:rsidRPr="00C63223">
        <w:rPr>
          <w:rFonts w:ascii="Times New Roman" w:hAnsi="Times New Roman" w:cs="Times New Roman"/>
          <w:sz w:val="28"/>
          <w:szCs w:val="28"/>
        </w:rPr>
        <w:t xml:space="preserve">на </w:t>
      </w:r>
      <w:r w:rsidR="00A45B99" w:rsidRPr="00C63223">
        <w:rPr>
          <w:rFonts w:ascii="Times New Roman" w:hAnsi="Times New Roman" w:cs="Times New Roman"/>
          <w:sz w:val="28"/>
          <w:szCs w:val="28"/>
        </w:rPr>
        <w:t>2019</w:t>
      </w:r>
      <w:r w:rsidRPr="00C63223">
        <w:rPr>
          <w:rFonts w:ascii="Times New Roman" w:hAnsi="Times New Roman" w:cs="Times New Roman"/>
          <w:sz w:val="28"/>
          <w:szCs w:val="28"/>
        </w:rPr>
        <w:t xml:space="preserve"> год,  </w:t>
      </w:r>
      <w:r w:rsidR="008A61CB" w:rsidRPr="00C63223">
        <w:rPr>
          <w:rFonts w:ascii="Times New Roman" w:hAnsi="Times New Roman" w:cs="Times New Roman"/>
          <w:sz w:val="28"/>
          <w:szCs w:val="28"/>
        </w:rPr>
        <w:t xml:space="preserve">на </w:t>
      </w:r>
      <w:r w:rsidRPr="00C63223">
        <w:rPr>
          <w:rFonts w:ascii="Times New Roman" w:hAnsi="Times New Roman" w:cs="Times New Roman"/>
          <w:sz w:val="28"/>
          <w:szCs w:val="28"/>
        </w:rPr>
        <w:t>20</w:t>
      </w:r>
      <w:r w:rsidR="00A45B99" w:rsidRPr="00C63223">
        <w:rPr>
          <w:rFonts w:ascii="Times New Roman" w:hAnsi="Times New Roman" w:cs="Times New Roman"/>
          <w:sz w:val="28"/>
          <w:szCs w:val="28"/>
        </w:rPr>
        <w:t>20</w:t>
      </w:r>
      <w:r w:rsidRPr="00C63223">
        <w:rPr>
          <w:rFonts w:ascii="Times New Roman" w:hAnsi="Times New Roman" w:cs="Times New Roman"/>
          <w:sz w:val="28"/>
          <w:szCs w:val="28"/>
        </w:rPr>
        <w:t xml:space="preserve"> год </w:t>
      </w:r>
      <w:r w:rsidR="008A61CB" w:rsidRPr="00C63223">
        <w:rPr>
          <w:rFonts w:ascii="Times New Roman" w:hAnsi="Times New Roman" w:cs="Times New Roman"/>
          <w:sz w:val="28"/>
          <w:szCs w:val="28"/>
        </w:rPr>
        <w:t xml:space="preserve"> </w:t>
      </w:r>
      <w:r w:rsidRPr="00C63223">
        <w:rPr>
          <w:rFonts w:ascii="Times New Roman" w:hAnsi="Times New Roman" w:cs="Times New Roman"/>
          <w:sz w:val="28"/>
          <w:szCs w:val="28"/>
        </w:rPr>
        <w:t>в сумме равной нулевому значению.</w:t>
      </w:r>
    </w:p>
    <w:p w:rsidR="00C63223" w:rsidRPr="00C63223" w:rsidRDefault="00C63223" w:rsidP="00C632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23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образования </w:t>
      </w:r>
      <w:proofErr w:type="spellStart"/>
      <w:r w:rsidRPr="00C6322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63223">
        <w:rPr>
          <w:rFonts w:ascii="Times New Roman" w:hAnsi="Times New Roman" w:cs="Times New Roman"/>
          <w:sz w:val="28"/>
          <w:szCs w:val="28"/>
        </w:rPr>
        <w:t xml:space="preserve"> городской округ на 2018 год и на плановый период 2019 и 2020 годов сформирован бездефицитный.</w:t>
      </w:r>
    </w:p>
    <w:p w:rsidR="00C63223" w:rsidRPr="00C63223" w:rsidRDefault="00C63223" w:rsidP="00C6322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23">
        <w:rPr>
          <w:rFonts w:ascii="Times New Roman" w:hAnsi="Times New Roman" w:cs="Times New Roman"/>
          <w:sz w:val="28"/>
          <w:szCs w:val="28"/>
        </w:rPr>
        <w:t>Содержание проекта решения соответствует требованиям бюджетного законод</w:t>
      </w:r>
      <w:r w:rsidRPr="00C63223">
        <w:rPr>
          <w:rFonts w:ascii="Times New Roman" w:hAnsi="Times New Roman" w:cs="Times New Roman"/>
          <w:sz w:val="28"/>
          <w:szCs w:val="28"/>
        </w:rPr>
        <w:t>а</w:t>
      </w:r>
      <w:r w:rsidRPr="00C63223">
        <w:rPr>
          <w:rFonts w:ascii="Times New Roman" w:hAnsi="Times New Roman" w:cs="Times New Roman"/>
          <w:sz w:val="28"/>
          <w:szCs w:val="28"/>
        </w:rPr>
        <w:t>тельства. Принцип сбалансированности соблюден. Результаты проведенного анал</w:t>
      </w:r>
      <w:r w:rsidRPr="00C63223">
        <w:rPr>
          <w:rFonts w:ascii="Times New Roman" w:hAnsi="Times New Roman" w:cs="Times New Roman"/>
          <w:sz w:val="28"/>
          <w:szCs w:val="28"/>
        </w:rPr>
        <w:t>и</w:t>
      </w:r>
      <w:r w:rsidRPr="00C63223">
        <w:rPr>
          <w:rFonts w:ascii="Times New Roman" w:hAnsi="Times New Roman" w:cs="Times New Roman"/>
          <w:sz w:val="28"/>
          <w:szCs w:val="28"/>
        </w:rPr>
        <w:t>за проекта решения и документов, составляющих основу формирования бюджета городского округа, дают основание для принятия проекта решения.</w:t>
      </w:r>
    </w:p>
    <w:p w:rsidR="00BF0D2A" w:rsidRPr="008A61CB" w:rsidRDefault="00BF0D2A" w:rsidP="00F1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604" w:rsidRPr="008A61CB" w:rsidRDefault="00962604" w:rsidP="00352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Других  выступлений не было. Председатель подвел итоги публичных слушаний. </w:t>
      </w:r>
    </w:p>
    <w:p w:rsidR="00A451F1" w:rsidRPr="008A61CB" w:rsidRDefault="00196E0D" w:rsidP="003847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E3" w:rsidRPr="008A61CB" w:rsidRDefault="00F23666" w:rsidP="003847E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B">
        <w:rPr>
          <w:rFonts w:ascii="Times New Roman" w:hAnsi="Times New Roman" w:cs="Times New Roman"/>
          <w:b/>
          <w:sz w:val="28"/>
          <w:szCs w:val="28"/>
        </w:rPr>
        <w:t>По итогам обсуждения участники публичных слушаний</w:t>
      </w:r>
    </w:p>
    <w:p w:rsidR="00F23666" w:rsidRPr="008A61CB" w:rsidRDefault="00F23666" w:rsidP="003847E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CB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3847E3" w:rsidRPr="008A61CB" w:rsidRDefault="003847E3" w:rsidP="003847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66" w:rsidRPr="008A61CB" w:rsidRDefault="00F23666" w:rsidP="00F236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4"/>
          <w:szCs w:val="24"/>
        </w:rPr>
        <w:t xml:space="preserve">1. </w:t>
      </w:r>
      <w:r w:rsidRPr="008A61CB">
        <w:rPr>
          <w:rFonts w:ascii="Times New Roman" w:hAnsi="Times New Roman" w:cs="Times New Roman"/>
          <w:sz w:val="28"/>
          <w:szCs w:val="28"/>
        </w:rPr>
        <w:t>Принять информацию о проект</w:t>
      </w:r>
      <w:r w:rsidR="003847E3" w:rsidRPr="008A61CB">
        <w:rPr>
          <w:rFonts w:ascii="Times New Roman" w:hAnsi="Times New Roman" w:cs="Times New Roman"/>
          <w:sz w:val="28"/>
          <w:szCs w:val="28"/>
        </w:rPr>
        <w:t>е</w:t>
      </w:r>
      <w:r w:rsidRPr="008A61C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2018 год и на плановый период 2019 и 2020 годов к сведению.</w:t>
      </w:r>
    </w:p>
    <w:p w:rsidR="00F23666" w:rsidRPr="008A61CB" w:rsidRDefault="00F23666" w:rsidP="00F236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2. Совету депутатов:</w:t>
      </w:r>
    </w:p>
    <w:p w:rsidR="00F23666" w:rsidRPr="008A61CB" w:rsidRDefault="00F23666" w:rsidP="00F2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 xml:space="preserve">принять </w:t>
      </w:r>
      <w:r w:rsidR="003847E3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>решени</w:t>
      </w:r>
      <w:r w:rsidR="003847E3" w:rsidRPr="008A61CB">
        <w:rPr>
          <w:rFonts w:ascii="Times New Roman" w:hAnsi="Times New Roman" w:cs="Times New Roman"/>
          <w:sz w:val="28"/>
          <w:szCs w:val="28"/>
        </w:rPr>
        <w:t>е</w:t>
      </w:r>
      <w:r w:rsidRPr="008A61CB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2018 год и на плановый период 2019 и 2020 годов»;</w:t>
      </w:r>
    </w:p>
    <w:p w:rsidR="00F23666" w:rsidRPr="008A61CB" w:rsidRDefault="00F23666" w:rsidP="00F2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рассмотрении проекта решения  «О бюджете муниципального образования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на 2018 год и на плановый период 2019 и 2020 годов»  учесть рекомендации публичных слушаний.</w:t>
      </w:r>
    </w:p>
    <w:p w:rsidR="00F23666" w:rsidRPr="008A61CB" w:rsidRDefault="00F23666" w:rsidP="00F2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ab/>
        <w:t>3. Рекомендации публичных слушаний опубликовать в газете «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Защита» и разместить на официальном сайте администрации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www.soliletsk.ru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962604" w:rsidRPr="008A61CB" w:rsidRDefault="00962604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8A61CB" w:rsidRDefault="009D75A0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8A61CB" w:rsidRDefault="009D75A0" w:rsidP="0096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65" w:rsidRPr="008A61CB" w:rsidRDefault="00E84565" w:rsidP="00E8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E84565" w:rsidRPr="008A61CB" w:rsidRDefault="00E84565" w:rsidP="00E8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37F5C" w:rsidRPr="008A61CB">
        <w:rPr>
          <w:rFonts w:ascii="Times New Roman" w:hAnsi="Times New Roman" w:cs="Times New Roman"/>
          <w:sz w:val="28"/>
          <w:szCs w:val="28"/>
        </w:rPr>
        <w:t>,</w:t>
      </w:r>
    </w:p>
    <w:p w:rsidR="00E84565" w:rsidRPr="008A61CB" w:rsidRDefault="00E84565" w:rsidP="00E845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9D75A0" w:rsidRPr="008A6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04" w:rsidRPr="008A61CB" w:rsidRDefault="00E84565" w:rsidP="00F23666">
      <w:pPr>
        <w:pStyle w:val="a3"/>
      </w:pPr>
      <w:proofErr w:type="spellStart"/>
      <w:r w:rsidRPr="008A61C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8A61C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</w:t>
      </w:r>
      <w:r w:rsidR="009D75A0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Pr="008A61CB">
        <w:rPr>
          <w:rFonts w:ascii="Times New Roman" w:hAnsi="Times New Roman" w:cs="Times New Roman"/>
          <w:sz w:val="28"/>
          <w:szCs w:val="28"/>
        </w:rPr>
        <w:t xml:space="preserve">         А.А.Кузьмин </w:t>
      </w:r>
    </w:p>
    <w:p w:rsidR="00962604" w:rsidRPr="008A61CB" w:rsidRDefault="00962604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Default="009D75A0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A0" w:rsidRPr="008A61CB" w:rsidRDefault="009D75A0" w:rsidP="009626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F17" w:rsidRPr="0035295F" w:rsidRDefault="00962604" w:rsidP="00F23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1C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9D75A0" w:rsidRPr="008A61CB">
        <w:rPr>
          <w:rFonts w:ascii="Times New Roman" w:hAnsi="Times New Roman" w:cs="Times New Roman"/>
          <w:sz w:val="28"/>
          <w:szCs w:val="28"/>
        </w:rPr>
        <w:t xml:space="preserve">  </w:t>
      </w:r>
      <w:r w:rsidRPr="008A61CB">
        <w:rPr>
          <w:rFonts w:ascii="Times New Roman" w:hAnsi="Times New Roman" w:cs="Times New Roman"/>
          <w:sz w:val="28"/>
          <w:szCs w:val="28"/>
        </w:rPr>
        <w:t xml:space="preserve">  </w:t>
      </w:r>
      <w:r w:rsidR="00F0076B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9D75A0" w:rsidRPr="008A61CB">
        <w:rPr>
          <w:rFonts w:ascii="Times New Roman" w:hAnsi="Times New Roman" w:cs="Times New Roman"/>
          <w:sz w:val="28"/>
          <w:szCs w:val="28"/>
        </w:rPr>
        <w:t xml:space="preserve">  </w:t>
      </w:r>
      <w:r w:rsidR="00F0076B" w:rsidRPr="008A61CB">
        <w:rPr>
          <w:rFonts w:ascii="Times New Roman" w:hAnsi="Times New Roman" w:cs="Times New Roman"/>
          <w:sz w:val="28"/>
          <w:szCs w:val="28"/>
        </w:rPr>
        <w:t xml:space="preserve"> </w:t>
      </w:r>
      <w:r w:rsidR="009F7445">
        <w:rPr>
          <w:rFonts w:ascii="Times New Roman" w:hAnsi="Times New Roman" w:cs="Times New Roman"/>
          <w:sz w:val="28"/>
          <w:szCs w:val="28"/>
        </w:rPr>
        <w:t xml:space="preserve">       </w:t>
      </w:r>
      <w:r w:rsidR="00F0076B" w:rsidRPr="008A61CB">
        <w:rPr>
          <w:rFonts w:ascii="Times New Roman" w:hAnsi="Times New Roman" w:cs="Times New Roman"/>
          <w:sz w:val="28"/>
          <w:szCs w:val="28"/>
        </w:rPr>
        <w:t xml:space="preserve">    </w:t>
      </w:r>
      <w:r w:rsidRPr="008A61CB"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 w:rsidRPr="008A61CB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</w:p>
    <w:sectPr w:rsidR="007B1F17" w:rsidRPr="0035295F" w:rsidSect="00E84565">
      <w:headerReference w:type="default" r:id="rId7"/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B4" w:rsidRDefault="007C53B4" w:rsidP="001D07D4">
      <w:pPr>
        <w:spacing w:after="0" w:line="240" w:lineRule="auto"/>
      </w:pPr>
      <w:r>
        <w:separator/>
      </w:r>
    </w:p>
  </w:endnote>
  <w:endnote w:type="continuationSeparator" w:id="0">
    <w:p w:rsidR="007C53B4" w:rsidRDefault="007C53B4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7C53B4" w:rsidRDefault="007C53B4">
        <w:pPr>
          <w:pStyle w:val="a4"/>
          <w:jc w:val="center"/>
        </w:pPr>
        <w:fldSimple w:instr=" PAGE   \* MERGEFORMAT ">
          <w:r w:rsidR="009F7445">
            <w:rPr>
              <w:noProof/>
            </w:rPr>
            <w:t>9</w:t>
          </w:r>
        </w:fldSimple>
      </w:p>
    </w:sdtContent>
  </w:sdt>
  <w:p w:rsidR="007C53B4" w:rsidRDefault="007C53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7C53B4" w:rsidRDefault="007C53B4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53B4" w:rsidRDefault="007C53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B4" w:rsidRDefault="007C53B4" w:rsidP="001D07D4">
      <w:pPr>
        <w:spacing w:after="0" w:line="240" w:lineRule="auto"/>
      </w:pPr>
      <w:r>
        <w:separator/>
      </w:r>
    </w:p>
  </w:footnote>
  <w:footnote w:type="continuationSeparator" w:id="0">
    <w:p w:rsidR="007C53B4" w:rsidRDefault="007C53B4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B4" w:rsidRDefault="007C53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5FA2"/>
    <w:rsid w:val="00171819"/>
    <w:rsid w:val="00172D8B"/>
    <w:rsid w:val="001747AD"/>
    <w:rsid w:val="0017588A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96E0D"/>
    <w:rsid w:val="001B0C74"/>
    <w:rsid w:val="001B7584"/>
    <w:rsid w:val="001C2575"/>
    <w:rsid w:val="001D07D4"/>
    <w:rsid w:val="001D0FC4"/>
    <w:rsid w:val="001D1404"/>
    <w:rsid w:val="001D1BD5"/>
    <w:rsid w:val="001D3460"/>
    <w:rsid w:val="001E06F4"/>
    <w:rsid w:val="001E20DE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105B2"/>
    <w:rsid w:val="00320FB1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A0EE7"/>
    <w:rsid w:val="005A1B06"/>
    <w:rsid w:val="005A2750"/>
    <w:rsid w:val="005A2E36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45388"/>
    <w:rsid w:val="007476C6"/>
    <w:rsid w:val="00747DF3"/>
    <w:rsid w:val="007558F9"/>
    <w:rsid w:val="0076011D"/>
    <w:rsid w:val="00762DD1"/>
    <w:rsid w:val="00770D5B"/>
    <w:rsid w:val="00772C41"/>
    <w:rsid w:val="00773B90"/>
    <w:rsid w:val="0077481C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53B4"/>
    <w:rsid w:val="007C6CDE"/>
    <w:rsid w:val="007D260D"/>
    <w:rsid w:val="007D276D"/>
    <w:rsid w:val="007E3691"/>
    <w:rsid w:val="007E679F"/>
    <w:rsid w:val="007F3134"/>
    <w:rsid w:val="007F57FE"/>
    <w:rsid w:val="007F58E3"/>
    <w:rsid w:val="007F5978"/>
    <w:rsid w:val="00800DEE"/>
    <w:rsid w:val="008049E5"/>
    <w:rsid w:val="008167C4"/>
    <w:rsid w:val="0081728D"/>
    <w:rsid w:val="008215F4"/>
    <w:rsid w:val="008271CD"/>
    <w:rsid w:val="00830966"/>
    <w:rsid w:val="00830B3B"/>
    <w:rsid w:val="0083301B"/>
    <w:rsid w:val="00833F3E"/>
    <w:rsid w:val="00836085"/>
    <w:rsid w:val="00836ECB"/>
    <w:rsid w:val="008401ED"/>
    <w:rsid w:val="0084081E"/>
    <w:rsid w:val="00844B25"/>
    <w:rsid w:val="008450E8"/>
    <w:rsid w:val="008451F4"/>
    <w:rsid w:val="00845B06"/>
    <w:rsid w:val="0084603E"/>
    <w:rsid w:val="008470B7"/>
    <w:rsid w:val="008471F8"/>
    <w:rsid w:val="008543F1"/>
    <w:rsid w:val="00854E74"/>
    <w:rsid w:val="0085627C"/>
    <w:rsid w:val="00857E2B"/>
    <w:rsid w:val="00861708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3108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F74"/>
    <w:rsid w:val="009802C8"/>
    <w:rsid w:val="00983B2D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5B63"/>
    <w:rsid w:val="00A6176A"/>
    <w:rsid w:val="00A62A72"/>
    <w:rsid w:val="00A6350D"/>
    <w:rsid w:val="00A66324"/>
    <w:rsid w:val="00A663FB"/>
    <w:rsid w:val="00A73A1D"/>
    <w:rsid w:val="00A7406F"/>
    <w:rsid w:val="00A74C0B"/>
    <w:rsid w:val="00A76022"/>
    <w:rsid w:val="00A76258"/>
    <w:rsid w:val="00A76CF4"/>
    <w:rsid w:val="00A83BC9"/>
    <w:rsid w:val="00A8463C"/>
    <w:rsid w:val="00A84DDB"/>
    <w:rsid w:val="00A86122"/>
    <w:rsid w:val="00A8631F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B704B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49FB"/>
    <w:rsid w:val="00CD0FF8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1D79"/>
    <w:rsid w:val="00D230A8"/>
    <w:rsid w:val="00D271BB"/>
    <w:rsid w:val="00D277EE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F3799"/>
    <w:rsid w:val="00DF69BB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7E8"/>
    <w:rsid w:val="00E474A7"/>
    <w:rsid w:val="00E51050"/>
    <w:rsid w:val="00E6230C"/>
    <w:rsid w:val="00E62B53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BE2A-49C2-4571-994B-67D0F4E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Makurina</cp:lastModifiedBy>
  <cp:revision>91</cp:revision>
  <cp:lastPrinted>2017-12-07T07:46:00Z</cp:lastPrinted>
  <dcterms:created xsi:type="dcterms:W3CDTF">2017-01-26T10:16:00Z</dcterms:created>
  <dcterms:modified xsi:type="dcterms:W3CDTF">2017-12-07T07:50:00Z</dcterms:modified>
</cp:coreProperties>
</file>